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FE" w:rsidRPr="00D656FE" w:rsidRDefault="00D656FE" w:rsidP="000C1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4"/>
        <w:tblW w:w="104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3543"/>
        <w:gridCol w:w="3261"/>
      </w:tblGrid>
      <w:tr w:rsidR="00E70684" w:rsidRPr="00E70684" w:rsidTr="00E70684">
        <w:trPr>
          <w:trHeight w:val="2127"/>
        </w:trPr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684" w:rsidRPr="00E70684" w:rsidRDefault="00E70684" w:rsidP="00E7068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E7068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Утверждаю</w:t>
            </w:r>
          </w:p>
          <w:p w:rsidR="00E70684" w:rsidRPr="00E70684" w:rsidRDefault="00E70684" w:rsidP="00E7068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E7068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Директор МБОУ «СОШ №2</w:t>
            </w:r>
          </w:p>
          <w:p w:rsidR="00E70684" w:rsidRPr="00E70684" w:rsidRDefault="00E70684" w:rsidP="00E7068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E7068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МО «Ахтубинский район»                           </w:t>
            </w:r>
          </w:p>
          <w:p w:rsidR="00E70684" w:rsidRPr="00E70684" w:rsidRDefault="00E70684" w:rsidP="00E7068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E7068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……………</w:t>
            </w:r>
            <w:r w:rsidR="001E3DC9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(Л.А. Макухина)      30</w:t>
            </w:r>
            <w:r w:rsidR="008272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.</w:t>
            </w:r>
            <w:r w:rsidR="001E3DC9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</w:t>
            </w:r>
            <w:r w:rsidR="008272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08.2022</w:t>
            </w:r>
            <w:r w:rsidRPr="00E7068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года                                                                           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684" w:rsidRPr="00E70684" w:rsidRDefault="00E70684" w:rsidP="00E7068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E7068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Согласовано</w:t>
            </w:r>
          </w:p>
          <w:p w:rsidR="00E70684" w:rsidRPr="00E70684" w:rsidRDefault="00E70684" w:rsidP="00E7068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E7068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Заместитель директора</w:t>
            </w:r>
          </w:p>
          <w:p w:rsidR="00E70684" w:rsidRPr="00E70684" w:rsidRDefault="00E70684" w:rsidP="00E7068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E7068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по учебно-</w:t>
            </w:r>
            <w:proofErr w:type="spellStart"/>
            <w:r w:rsidRPr="00E7068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воспит</w:t>
            </w:r>
            <w:proofErr w:type="spellEnd"/>
            <w:r w:rsidRPr="00E7068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. работе  </w:t>
            </w:r>
          </w:p>
          <w:p w:rsidR="00E70684" w:rsidRPr="00E70684" w:rsidRDefault="00E70684" w:rsidP="00E7068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E7068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…………(Е.Ю. Рыженко)  </w:t>
            </w:r>
          </w:p>
          <w:p w:rsidR="00E70684" w:rsidRPr="00E70684" w:rsidRDefault="008272FA" w:rsidP="00E7068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29.</w:t>
            </w:r>
            <w:r w:rsidR="001E3DC9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08.2022</w:t>
            </w:r>
            <w:r w:rsidR="00E70684" w:rsidRPr="00E7068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года                           </w:t>
            </w:r>
          </w:p>
          <w:p w:rsidR="00E70684" w:rsidRPr="00E70684" w:rsidRDefault="00E70684" w:rsidP="00E7068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E7068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              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684" w:rsidRPr="00E70684" w:rsidRDefault="00E70684" w:rsidP="00E7068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E7068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Рассмотрен</w:t>
            </w:r>
          </w:p>
          <w:p w:rsidR="00E70684" w:rsidRPr="00E70684" w:rsidRDefault="00E70684" w:rsidP="00E7068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E7068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на заседании МО.     </w:t>
            </w:r>
          </w:p>
          <w:p w:rsidR="00E70684" w:rsidRPr="00E70684" w:rsidRDefault="00E70684" w:rsidP="00E7068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E7068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Председатель МО</w:t>
            </w:r>
          </w:p>
          <w:p w:rsidR="00E70684" w:rsidRPr="00E70684" w:rsidRDefault="00E70684" w:rsidP="00E7068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 w:rsidRPr="00E7068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……….(В.В. Трошина)</w:t>
            </w:r>
          </w:p>
          <w:p w:rsidR="00E70684" w:rsidRPr="00E70684" w:rsidRDefault="001E3DC9" w:rsidP="00E7068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26</w:t>
            </w:r>
            <w:r w:rsidR="008272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</w:t>
            </w:r>
            <w:r w:rsidR="008272FA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>08.2022</w:t>
            </w:r>
            <w:r w:rsidR="00E70684" w:rsidRPr="00E7068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</w:rPr>
              <w:t xml:space="preserve"> года               </w:t>
            </w:r>
          </w:p>
        </w:tc>
      </w:tr>
    </w:tbl>
    <w:p w:rsidR="00ED54C0" w:rsidRPr="00621069" w:rsidRDefault="00ED54C0" w:rsidP="00ED54C0">
      <w:pPr>
        <w:tabs>
          <w:tab w:val="left" w:pos="3220"/>
          <w:tab w:val="left" w:pos="7160"/>
        </w:tabs>
        <w:rPr>
          <w:rFonts w:ascii="Times New Roman" w:hAnsi="Times New Roman" w:cs="Times New Roman"/>
          <w:sz w:val="24"/>
          <w:szCs w:val="24"/>
        </w:rPr>
      </w:pPr>
    </w:p>
    <w:p w:rsidR="00ED54C0" w:rsidRPr="00621069" w:rsidRDefault="00ED54C0" w:rsidP="00ED54C0">
      <w:pPr>
        <w:tabs>
          <w:tab w:val="left" w:pos="3220"/>
          <w:tab w:val="left" w:pos="7160"/>
        </w:tabs>
        <w:ind w:left="-851"/>
        <w:rPr>
          <w:rFonts w:ascii="Times New Roman" w:hAnsi="Times New Roman" w:cs="Times New Roman"/>
          <w:sz w:val="24"/>
          <w:szCs w:val="24"/>
        </w:rPr>
      </w:pPr>
    </w:p>
    <w:p w:rsidR="000C1C51" w:rsidRDefault="000C1C51" w:rsidP="000C1C51">
      <w:pPr>
        <w:pStyle w:val="Standard"/>
        <w:rPr>
          <w:rFonts w:ascii="Times New Roman" w:eastAsiaTheme="minorEastAsia" w:hAnsi="Times New Roman" w:cs="Times New Roman"/>
          <w:kern w:val="0"/>
          <w:lang w:eastAsia="ru-RU" w:bidi="ar-SA"/>
        </w:rPr>
      </w:pPr>
    </w:p>
    <w:p w:rsidR="000C1C51" w:rsidRDefault="000C1C51" w:rsidP="000C1C51">
      <w:pPr>
        <w:pStyle w:val="Standard"/>
        <w:rPr>
          <w:rFonts w:ascii="Times New Roman" w:eastAsiaTheme="minorEastAsia" w:hAnsi="Times New Roman" w:cs="Times New Roman"/>
          <w:kern w:val="0"/>
          <w:lang w:eastAsia="ru-RU" w:bidi="ar-SA"/>
        </w:rPr>
      </w:pPr>
    </w:p>
    <w:p w:rsidR="000C1C51" w:rsidRPr="000C1C51" w:rsidRDefault="00837113" w:rsidP="000C1C51">
      <w:pPr>
        <w:pStyle w:val="Standard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МК</w:t>
      </w:r>
      <w:r w:rsidR="000C1C51" w:rsidRPr="000C1C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ОУ «Средняя общеобразовательная школа №2</w:t>
      </w:r>
    </w:p>
    <w:p w:rsidR="000C1C51" w:rsidRPr="000C1C51" w:rsidRDefault="000C1C51" w:rsidP="000C1C51">
      <w:pPr>
        <w:tabs>
          <w:tab w:val="left" w:pos="3220"/>
          <w:tab w:val="left" w:pos="71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1C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 «Ахтубинский район</w:t>
      </w:r>
      <w:r w:rsidRPr="000C1C5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D54C0" w:rsidRPr="000C1C51" w:rsidRDefault="00ED54C0" w:rsidP="00ED54C0">
      <w:pPr>
        <w:tabs>
          <w:tab w:val="left" w:pos="3220"/>
          <w:tab w:val="left" w:pos="7160"/>
        </w:tabs>
        <w:ind w:left="-851"/>
        <w:rPr>
          <w:rFonts w:ascii="Times New Roman" w:hAnsi="Times New Roman" w:cs="Times New Roman"/>
          <w:sz w:val="28"/>
          <w:szCs w:val="28"/>
        </w:rPr>
      </w:pPr>
    </w:p>
    <w:p w:rsidR="000C1C51" w:rsidRPr="006F20C4" w:rsidRDefault="00B241E4" w:rsidP="006F20C4">
      <w:pPr>
        <w:tabs>
          <w:tab w:val="left" w:pos="3220"/>
          <w:tab w:val="left" w:pos="7160"/>
        </w:tabs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C1C51" w:rsidRPr="006F20C4">
        <w:rPr>
          <w:rFonts w:ascii="Times New Roman" w:hAnsi="Times New Roman" w:cs="Times New Roman"/>
          <w:b/>
          <w:sz w:val="28"/>
          <w:szCs w:val="28"/>
        </w:rPr>
        <w:t>абочая программа</w:t>
      </w:r>
      <w:r w:rsidR="006F20C4" w:rsidRPr="006F2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2FA">
        <w:rPr>
          <w:rFonts w:ascii="Times New Roman" w:hAnsi="Times New Roman" w:cs="Times New Roman"/>
          <w:b/>
          <w:sz w:val="28"/>
          <w:szCs w:val="28"/>
        </w:rPr>
        <w:t>по истории на 2022-</w:t>
      </w:r>
      <w:proofErr w:type="gramStart"/>
      <w:r w:rsidR="008272FA">
        <w:rPr>
          <w:rFonts w:ascii="Times New Roman" w:hAnsi="Times New Roman" w:cs="Times New Roman"/>
          <w:b/>
          <w:sz w:val="28"/>
          <w:szCs w:val="28"/>
        </w:rPr>
        <w:t>2023</w:t>
      </w:r>
      <w:r w:rsidR="000C1C51" w:rsidRPr="006F20C4">
        <w:rPr>
          <w:rFonts w:ascii="Times New Roman" w:hAnsi="Times New Roman" w:cs="Times New Roman"/>
          <w:b/>
          <w:sz w:val="28"/>
          <w:szCs w:val="28"/>
        </w:rPr>
        <w:t xml:space="preserve">  учебный</w:t>
      </w:r>
      <w:proofErr w:type="gramEnd"/>
      <w:r w:rsidR="000C1C51" w:rsidRPr="006F20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C1C51" w:rsidRPr="000C1C51" w:rsidRDefault="000C1C51" w:rsidP="000C1C51">
      <w:pPr>
        <w:tabs>
          <w:tab w:val="left" w:pos="3220"/>
          <w:tab w:val="left" w:pos="7160"/>
        </w:tabs>
        <w:rPr>
          <w:rFonts w:ascii="Times New Roman" w:hAnsi="Times New Roman" w:cs="Times New Roman"/>
          <w:sz w:val="28"/>
          <w:szCs w:val="28"/>
        </w:rPr>
      </w:pPr>
    </w:p>
    <w:p w:rsidR="000C1C51" w:rsidRPr="000C1C51" w:rsidRDefault="000C1C51" w:rsidP="000C1C51">
      <w:pPr>
        <w:tabs>
          <w:tab w:val="left" w:pos="3220"/>
          <w:tab w:val="left" w:pos="7160"/>
        </w:tabs>
        <w:rPr>
          <w:rFonts w:ascii="Times New Roman" w:hAnsi="Times New Roman" w:cs="Times New Roman"/>
          <w:sz w:val="28"/>
          <w:szCs w:val="28"/>
        </w:rPr>
      </w:pPr>
    </w:p>
    <w:p w:rsidR="000C1C51" w:rsidRPr="000C1C51" w:rsidRDefault="000C1C51" w:rsidP="000C1C51">
      <w:pPr>
        <w:tabs>
          <w:tab w:val="left" w:pos="3220"/>
          <w:tab w:val="left" w:pos="7160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0C1C51">
        <w:rPr>
          <w:rFonts w:ascii="Times New Roman" w:hAnsi="Times New Roman" w:cs="Times New Roman"/>
          <w:sz w:val="28"/>
          <w:szCs w:val="28"/>
        </w:rPr>
        <w:t xml:space="preserve">                      Класс                           </w:t>
      </w:r>
      <w:r w:rsidR="009821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54A7">
        <w:rPr>
          <w:rFonts w:ascii="Times New Roman" w:hAnsi="Times New Roman" w:cs="Times New Roman"/>
          <w:sz w:val="28"/>
          <w:szCs w:val="28"/>
        </w:rPr>
        <w:t xml:space="preserve">      </w:t>
      </w:r>
      <w:r w:rsidR="00B241E4">
        <w:rPr>
          <w:rFonts w:ascii="Times New Roman" w:hAnsi="Times New Roman" w:cs="Times New Roman"/>
          <w:sz w:val="28"/>
          <w:szCs w:val="28"/>
        </w:rPr>
        <w:t xml:space="preserve">            9</w:t>
      </w:r>
    </w:p>
    <w:p w:rsidR="000C1C51" w:rsidRPr="000C1C51" w:rsidRDefault="000C1C51" w:rsidP="000C1C51">
      <w:pPr>
        <w:tabs>
          <w:tab w:val="left" w:pos="3220"/>
          <w:tab w:val="left" w:pos="7160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0C1C51">
        <w:rPr>
          <w:rFonts w:ascii="Times New Roman" w:hAnsi="Times New Roman" w:cs="Times New Roman"/>
          <w:sz w:val="28"/>
          <w:szCs w:val="28"/>
        </w:rPr>
        <w:t xml:space="preserve">                     Учитель                                </w:t>
      </w:r>
      <w:r w:rsidR="00357023">
        <w:rPr>
          <w:rFonts w:ascii="Times New Roman" w:hAnsi="Times New Roman" w:cs="Times New Roman"/>
          <w:sz w:val="28"/>
          <w:szCs w:val="28"/>
        </w:rPr>
        <w:t xml:space="preserve">                     В.В. Трошина</w:t>
      </w:r>
    </w:p>
    <w:p w:rsidR="000C1C51" w:rsidRPr="000C1C51" w:rsidRDefault="000C1C51" w:rsidP="000C1C51">
      <w:pPr>
        <w:tabs>
          <w:tab w:val="left" w:pos="3220"/>
          <w:tab w:val="left" w:pos="7160"/>
        </w:tabs>
        <w:ind w:left="-851"/>
        <w:rPr>
          <w:rFonts w:ascii="Times New Roman" w:hAnsi="Times New Roman" w:cs="Times New Roman"/>
          <w:sz w:val="28"/>
          <w:szCs w:val="28"/>
        </w:rPr>
      </w:pPr>
    </w:p>
    <w:p w:rsidR="000C1C51" w:rsidRPr="000C1C51" w:rsidRDefault="000C1C51" w:rsidP="000C1C51">
      <w:pPr>
        <w:tabs>
          <w:tab w:val="left" w:pos="3220"/>
          <w:tab w:val="left" w:pos="7160"/>
        </w:tabs>
        <w:rPr>
          <w:rFonts w:ascii="Times New Roman" w:hAnsi="Times New Roman" w:cs="Times New Roman"/>
          <w:sz w:val="28"/>
          <w:szCs w:val="28"/>
        </w:rPr>
      </w:pPr>
    </w:p>
    <w:p w:rsidR="000C1C51" w:rsidRPr="000C1C51" w:rsidRDefault="000C1C51" w:rsidP="000C1C51">
      <w:pPr>
        <w:pStyle w:val="a4"/>
        <w:tabs>
          <w:tab w:val="left" w:pos="284"/>
        </w:tabs>
        <w:ind w:left="0"/>
        <w:rPr>
          <w:sz w:val="28"/>
          <w:szCs w:val="28"/>
        </w:rPr>
      </w:pPr>
      <w:r w:rsidRPr="000C1C51">
        <w:rPr>
          <w:sz w:val="28"/>
          <w:szCs w:val="28"/>
        </w:rPr>
        <w:t xml:space="preserve"> </w:t>
      </w:r>
      <w:r w:rsidRPr="000C1C51">
        <w:rPr>
          <w:b/>
          <w:sz w:val="28"/>
          <w:szCs w:val="28"/>
        </w:rPr>
        <w:t>Рабочая программа ориентирована на использование</w:t>
      </w:r>
      <w:r w:rsidRPr="000C1C51">
        <w:rPr>
          <w:sz w:val="28"/>
          <w:szCs w:val="28"/>
        </w:rPr>
        <w:t xml:space="preserve"> УМК: </w:t>
      </w:r>
    </w:p>
    <w:p w:rsidR="000C1C51" w:rsidRPr="000C1C51" w:rsidRDefault="000C1C51" w:rsidP="000C1C51">
      <w:pPr>
        <w:pStyle w:val="a4"/>
        <w:tabs>
          <w:tab w:val="left" w:pos="284"/>
        </w:tabs>
        <w:ind w:left="0"/>
        <w:rPr>
          <w:b/>
          <w:sz w:val="28"/>
          <w:szCs w:val="28"/>
        </w:rPr>
      </w:pPr>
    </w:p>
    <w:p w:rsidR="000C1C51" w:rsidRPr="000C1C51" w:rsidRDefault="000C1C51" w:rsidP="000C1C51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0C1C51">
        <w:rPr>
          <w:rFonts w:ascii="Times New Roman" w:hAnsi="Times New Roman" w:cs="Times New Roman"/>
          <w:sz w:val="28"/>
          <w:szCs w:val="28"/>
        </w:rPr>
        <w:t xml:space="preserve">«Всеобщая история. История новейшего времени» </w:t>
      </w:r>
      <w:proofErr w:type="spellStart"/>
      <w:r w:rsidRPr="000C1C51">
        <w:rPr>
          <w:rFonts w:ascii="Times New Roman" w:eastAsia="Times New Roman" w:hAnsi="Times New Roman" w:cs="Times New Roman"/>
          <w:sz w:val="28"/>
          <w:szCs w:val="28"/>
        </w:rPr>
        <w:t>Сороко</w:t>
      </w:r>
      <w:proofErr w:type="spellEnd"/>
      <w:r w:rsidRPr="000C1C51">
        <w:rPr>
          <w:rFonts w:ascii="Times New Roman" w:eastAsia="Times New Roman" w:hAnsi="Times New Roman" w:cs="Times New Roman"/>
          <w:sz w:val="28"/>
          <w:szCs w:val="28"/>
        </w:rPr>
        <w:t xml:space="preserve">-Цюпа О.С., </w:t>
      </w:r>
      <w:proofErr w:type="spellStart"/>
      <w:r w:rsidRPr="000C1C51">
        <w:rPr>
          <w:rFonts w:ascii="Times New Roman" w:eastAsia="Times New Roman" w:hAnsi="Times New Roman" w:cs="Times New Roman"/>
          <w:sz w:val="28"/>
          <w:szCs w:val="28"/>
        </w:rPr>
        <w:t>Сороко</w:t>
      </w:r>
      <w:proofErr w:type="spellEnd"/>
      <w:r w:rsidRPr="000C1C51">
        <w:rPr>
          <w:rFonts w:ascii="Times New Roman" w:eastAsia="Times New Roman" w:hAnsi="Times New Roman" w:cs="Times New Roman"/>
          <w:sz w:val="28"/>
          <w:szCs w:val="28"/>
        </w:rPr>
        <w:t xml:space="preserve">-Цюпа А.О. </w:t>
      </w:r>
      <w:r w:rsidRPr="000C1C51">
        <w:rPr>
          <w:rFonts w:ascii="Times New Roman" w:hAnsi="Times New Roman" w:cs="Times New Roman"/>
          <w:sz w:val="28"/>
          <w:szCs w:val="28"/>
        </w:rPr>
        <w:t>– М.: «Просвещение», 2014.</w:t>
      </w:r>
    </w:p>
    <w:p w:rsidR="000C1C51" w:rsidRPr="000C1C51" w:rsidRDefault="000C1C51" w:rsidP="000C1C51">
      <w:pPr>
        <w:spacing w:after="0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0C1C51" w:rsidRPr="000C1C51" w:rsidRDefault="000C1C51" w:rsidP="000C1C51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C51">
        <w:rPr>
          <w:rFonts w:ascii="Times New Roman" w:eastAsia="Times New Roman" w:hAnsi="Times New Roman" w:cs="Times New Roman"/>
          <w:sz w:val="28"/>
          <w:szCs w:val="28"/>
        </w:rPr>
        <w:t xml:space="preserve">Арсентьев Н.М., Данилов А.А., </w:t>
      </w:r>
      <w:proofErr w:type="spellStart"/>
      <w:r w:rsidRPr="000C1C51">
        <w:rPr>
          <w:rFonts w:ascii="Times New Roman" w:eastAsia="Times New Roman" w:hAnsi="Times New Roman" w:cs="Times New Roman"/>
          <w:sz w:val="28"/>
          <w:szCs w:val="28"/>
        </w:rPr>
        <w:t>Левандовский</w:t>
      </w:r>
      <w:proofErr w:type="spellEnd"/>
      <w:r w:rsidRPr="000C1C51">
        <w:rPr>
          <w:rFonts w:ascii="Times New Roman" w:eastAsia="Times New Roman" w:hAnsi="Times New Roman" w:cs="Times New Roman"/>
          <w:sz w:val="28"/>
          <w:szCs w:val="28"/>
        </w:rPr>
        <w:t xml:space="preserve"> А.А., и др./ Под ред. </w:t>
      </w:r>
      <w:proofErr w:type="spellStart"/>
      <w:r w:rsidRPr="000C1C51">
        <w:rPr>
          <w:rFonts w:ascii="Times New Roman" w:eastAsia="Times New Roman" w:hAnsi="Times New Roman" w:cs="Times New Roman"/>
          <w:sz w:val="28"/>
          <w:szCs w:val="28"/>
        </w:rPr>
        <w:t>Торкунова</w:t>
      </w:r>
      <w:proofErr w:type="spellEnd"/>
      <w:r w:rsidRPr="000C1C51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0C1C51">
        <w:rPr>
          <w:rFonts w:ascii="Times New Roman" w:hAnsi="Times New Roman" w:cs="Times New Roman"/>
          <w:sz w:val="28"/>
          <w:szCs w:val="28"/>
        </w:rPr>
        <w:t>: «История России в 2-х частях» – М.: «Просвещение», 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C51" w:rsidRPr="000C1C51" w:rsidRDefault="000C1C51" w:rsidP="000C1C51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C1C5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C1C51" w:rsidRPr="000C1C51" w:rsidRDefault="000C1C51" w:rsidP="000C1C51">
      <w:pPr>
        <w:widowControl w:val="0"/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C51" w:rsidRPr="000C1C51" w:rsidRDefault="000C1C51" w:rsidP="000C1C51">
      <w:pPr>
        <w:pStyle w:val="a4"/>
        <w:widowControl w:val="0"/>
        <w:tabs>
          <w:tab w:val="num" w:pos="142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0C1C51" w:rsidRPr="000C1C51" w:rsidRDefault="000C1C51" w:rsidP="000C1C51">
      <w:pPr>
        <w:pStyle w:val="a4"/>
        <w:widowControl w:val="0"/>
        <w:tabs>
          <w:tab w:val="num" w:pos="142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0C1C51" w:rsidRPr="000C1C51" w:rsidRDefault="000C1C51" w:rsidP="000C1C51">
      <w:pPr>
        <w:pStyle w:val="a4"/>
        <w:widowControl w:val="0"/>
        <w:tabs>
          <w:tab w:val="num" w:pos="142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0C1C51" w:rsidRPr="000C1C51" w:rsidRDefault="000C1C51" w:rsidP="000C1C51">
      <w:pPr>
        <w:pStyle w:val="a4"/>
        <w:widowControl w:val="0"/>
        <w:tabs>
          <w:tab w:val="num" w:pos="142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0C1C51" w:rsidRPr="000C1C51" w:rsidRDefault="000C1C51" w:rsidP="000C1C51">
      <w:pPr>
        <w:pStyle w:val="a4"/>
        <w:widowControl w:val="0"/>
        <w:tabs>
          <w:tab w:val="num" w:pos="142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982164" w:rsidRDefault="000C1C51" w:rsidP="000C1C51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C5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Рабочую программу составила учи</w:t>
      </w:r>
      <w:r w:rsidR="00995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истории и обществознания </w:t>
      </w:r>
    </w:p>
    <w:p w:rsidR="000C1C51" w:rsidRPr="000C1C51" w:rsidRDefault="00995ECC" w:rsidP="000C1C51">
      <w:pPr>
        <w:pStyle w:val="Standard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="000C1C51" w:rsidRPr="000C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«СОШ № 2 МО </w:t>
      </w:r>
      <w:r w:rsidR="00357023">
        <w:rPr>
          <w:rFonts w:ascii="Times New Roman" w:eastAsia="Times New Roman" w:hAnsi="Times New Roman" w:cs="Times New Roman"/>
          <w:color w:val="000000"/>
          <w:sz w:val="28"/>
          <w:szCs w:val="28"/>
        </w:rPr>
        <w:t>«Ахтубинский район» В.В. Трошина</w:t>
      </w:r>
    </w:p>
    <w:p w:rsidR="000C1C51" w:rsidRDefault="000C1C51" w:rsidP="000C1C51">
      <w:pPr>
        <w:pStyle w:val="a4"/>
        <w:widowControl w:val="0"/>
        <w:tabs>
          <w:tab w:val="num" w:pos="142"/>
        </w:tabs>
        <w:autoSpaceDE w:val="0"/>
        <w:autoSpaceDN w:val="0"/>
        <w:adjustRightInd w:val="0"/>
        <w:ind w:left="0" w:firstLine="851"/>
        <w:jc w:val="both"/>
      </w:pPr>
    </w:p>
    <w:p w:rsidR="000C1C51" w:rsidRPr="000C3622" w:rsidRDefault="000C1C51" w:rsidP="000C1C51">
      <w:pPr>
        <w:pStyle w:val="Standard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C1C51" w:rsidRPr="000C3622" w:rsidRDefault="000C1C51" w:rsidP="000C1C51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0C3622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УМК </w:t>
      </w:r>
      <w:r w:rsidRPr="000C3622">
        <w:rPr>
          <w:rFonts w:ascii="Times New Roman" w:hAnsi="Times New Roman" w:cs="Times New Roman"/>
          <w:b/>
        </w:rPr>
        <w:t>включает:</w:t>
      </w:r>
    </w:p>
    <w:p w:rsidR="000C1C51" w:rsidRPr="000C3622" w:rsidRDefault="000C1C51" w:rsidP="000C1C51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0C1C51" w:rsidRPr="000C3622" w:rsidRDefault="000C1C51" w:rsidP="000C1C51">
      <w:pPr>
        <w:pStyle w:val="a4"/>
        <w:numPr>
          <w:ilvl w:val="0"/>
          <w:numId w:val="2"/>
        </w:numPr>
        <w:tabs>
          <w:tab w:val="left" w:pos="3060"/>
        </w:tabs>
        <w:suppressAutoHyphens/>
        <w:autoSpaceDN w:val="0"/>
        <w:contextualSpacing w:val="0"/>
        <w:jc w:val="both"/>
        <w:textAlignment w:val="baseline"/>
        <w:rPr>
          <w:b/>
        </w:rPr>
      </w:pPr>
      <w:r w:rsidRPr="000C3622">
        <w:rPr>
          <w:b/>
        </w:rPr>
        <w:t>Базовый учебник:</w:t>
      </w:r>
    </w:p>
    <w:p w:rsidR="000C1C51" w:rsidRPr="000C3622" w:rsidRDefault="000C1C51" w:rsidP="000C1C51">
      <w:pPr>
        <w:pStyle w:val="a4"/>
        <w:jc w:val="both"/>
      </w:pPr>
      <w:r w:rsidRPr="000C3622">
        <w:t xml:space="preserve">«Всеобщая история. История новейшего времени» </w:t>
      </w:r>
      <w:proofErr w:type="spellStart"/>
      <w:r w:rsidRPr="000C3622">
        <w:t>Сороко</w:t>
      </w:r>
      <w:proofErr w:type="spellEnd"/>
      <w:r w:rsidRPr="000C3622">
        <w:t xml:space="preserve">-Цюпа О.С., </w:t>
      </w:r>
      <w:proofErr w:type="spellStart"/>
      <w:r w:rsidRPr="000C3622">
        <w:t>Сороко</w:t>
      </w:r>
      <w:proofErr w:type="spellEnd"/>
      <w:r w:rsidRPr="000C3622">
        <w:t>-Цюпа А.О. – М.: «Просвещение», 2014.</w:t>
      </w:r>
    </w:p>
    <w:p w:rsidR="000C1C51" w:rsidRPr="000C3622" w:rsidRDefault="000C1C51" w:rsidP="000C1C51">
      <w:pPr>
        <w:pStyle w:val="a4"/>
        <w:jc w:val="both"/>
      </w:pPr>
    </w:p>
    <w:p w:rsidR="000C1C51" w:rsidRPr="000C3622" w:rsidRDefault="000C1C51" w:rsidP="000C1C51">
      <w:pPr>
        <w:pStyle w:val="Standard"/>
        <w:tabs>
          <w:tab w:val="left" w:pos="567"/>
        </w:tabs>
        <w:ind w:left="567"/>
        <w:jc w:val="both"/>
        <w:rPr>
          <w:rFonts w:ascii="Times New Roman" w:hAnsi="Times New Roman" w:cs="Times New Roman"/>
        </w:rPr>
      </w:pPr>
      <w:r w:rsidRPr="000C3622">
        <w:rPr>
          <w:rFonts w:ascii="Times New Roman" w:eastAsia="Times New Roman" w:hAnsi="Times New Roman" w:cs="Times New Roman"/>
        </w:rPr>
        <w:t xml:space="preserve">Арсентьев Н.М., Данилов А.А., </w:t>
      </w:r>
      <w:proofErr w:type="spellStart"/>
      <w:r w:rsidRPr="000C3622">
        <w:rPr>
          <w:rFonts w:ascii="Times New Roman" w:eastAsia="Times New Roman" w:hAnsi="Times New Roman" w:cs="Times New Roman"/>
        </w:rPr>
        <w:t>Левандовский</w:t>
      </w:r>
      <w:proofErr w:type="spellEnd"/>
      <w:r w:rsidRPr="000C3622">
        <w:rPr>
          <w:rFonts w:ascii="Times New Roman" w:eastAsia="Times New Roman" w:hAnsi="Times New Roman" w:cs="Times New Roman"/>
        </w:rPr>
        <w:t xml:space="preserve"> А.А., и др./ Под ред. </w:t>
      </w:r>
      <w:proofErr w:type="spellStart"/>
      <w:r w:rsidRPr="000C3622">
        <w:rPr>
          <w:rFonts w:ascii="Times New Roman" w:eastAsia="Times New Roman" w:hAnsi="Times New Roman" w:cs="Times New Roman"/>
        </w:rPr>
        <w:t>Торкунова</w:t>
      </w:r>
      <w:proofErr w:type="spellEnd"/>
      <w:r w:rsidRPr="000C3622">
        <w:rPr>
          <w:rFonts w:ascii="Times New Roman" w:eastAsia="Times New Roman" w:hAnsi="Times New Roman" w:cs="Times New Roman"/>
        </w:rPr>
        <w:t xml:space="preserve"> А.В.</w:t>
      </w:r>
      <w:r w:rsidRPr="000C3622">
        <w:rPr>
          <w:rFonts w:ascii="Times New Roman" w:hAnsi="Times New Roman" w:cs="Times New Roman"/>
        </w:rPr>
        <w:t>: «История России в 2-х частях» – М.: «Просвещение», 2016.</w:t>
      </w:r>
    </w:p>
    <w:p w:rsidR="000C1C51" w:rsidRPr="000C3622" w:rsidRDefault="000C1C51" w:rsidP="000C1C51">
      <w:pPr>
        <w:pStyle w:val="Standard"/>
        <w:tabs>
          <w:tab w:val="left" w:pos="567"/>
        </w:tabs>
        <w:ind w:left="567"/>
        <w:jc w:val="both"/>
        <w:rPr>
          <w:rFonts w:ascii="Times New Roman" w:hAnsi="Times New Roman" w:cs="Times New Roman"/>
          <w:i/>
        </w:rPr>
      </w:pPr>
    </w:p>
    <w:p w:rsidR="000C1C51" w:rsidRPr="000C3622" w:rsidRDefault="000C1C51" w:rsidP="000C1C51">
      <w:pPr>
        <w:pStyle w:val="a4"/>
        <w:numPr>
          <w:ilvl w:val="0"/>
          <w:numId w:val="2"/>
        </w:numPr>
        <w:tabs>
          <w:tab w:val="left" w:pos="1004"/>
          <w:tab w:val="left" w:pos="3060"/>
        </w:tabs>
        <w:suppressAutoHyphens/>
        <w:autoSpaceDN w:val="0"/>
        <w:contextualSpacing w:val="0"/>
        <w:jc w:val="both"/>
        <w:textAlignment w:val="baseline"/>
        <w:rPr>
          <w:b/>
        </w:rPr>
      </w:pPr>
      <w:r w:rsidRPr="000C3622">
        <w:rPr>
          <w:b/>
        </w:rPr>
        <w:t>Используемая учебно-методическая литература:</w:t>
      </w:r>
    </w:p>
    <w:p w:rsidR="000C1C51" w:rsidRPr="000C3622" w:rsidRDefault="000C1C51" w:rsidP="000C1C51">
      <w:pPr>
        <w:spacing w:line="11" w:lineRule="exact"/>
        <w:rPr>
          <w:rFonts w:ascii="Times New Roman" w:hAnsi="Times New Roman" w:cs="Times New Roman"/>
          <w:sz w:val="24"/>
          <w:szCs w:val="24"/>
        </w:rPr>
      </w:pPr>
    </w:p>
    <w:p w:rsidR="000C1C51" w:rsidRPr="000C3622" w:rsidRDefault="000C1C51" w:rsidP="000C1C51">
      <w:pPr>
        <w:spacing w:line="11" w:lineRule="exact"/>
        <w:rPr>
          <w:rFonts w:ascii="Times New Roman" w:hAnsi="Times New Roman" w:cs="Times New Roman"/>
          <w:sz w:val="24"/>
          <w:szCs w:val="24"/>
        </w:rPr>
      </w:pPr>
    </w:p>
    <w:p w:rsidR="000C1C51" w:rsidRPr="000C3622" w:rsidRDefault="000C1C51" w:rsidP="000C1C51">
      <w:pPr>
        <w:numPr>
          <w:ilvl w:val="0"/>
          <w:numId w:val="3"/>
        </w:numPr>
        <w:tabs>
          <w:tab w:val="left" w:pos="980"/>
        </w:tabs>
        <w:spacing w:after="0" w:line="238" w:lineRule="auto"/>
        <w:ind w:left="980" w:right="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2020/2021 учебный год.</w:t>
      </w:r>
    </w:p>
    <w:p w:rsidR="000C1C51" w:rsidRPr="000C3622" w:rsidRDefault="000C1C51" w:rsidP="000C1C51">
      <w:pPr>
        <w:numPr>
          <w:ilvl w:val="0"/>
          <w:numId w:val="3"/>
        </w:numPr>
        <w:tabs>
          <w:tab w:val="left" w:pos="980"/>
        </w:tabs>
        <w:spacing w:after="0" w:line="238" w:lineRule="auto"/>
        <w:ind w:left="980" w:right="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bCs/>
          <w:sz w:val="24"/>
          <w:szCs w:val="24"/>
        </w:rPr>
        <w:t xml:space="preserve">Н. М. Арсентьев, А. А. Данилов, </w:t>
      </w:r>
      <w:r w:rsidRPr="000C3622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0C36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3622">
        <w:rPr>
          <w:rFonts w:ascii="Times New Roman" w:eastAsia="Times New Roman" w:hAnsi="Times New Roman" w:cs="Times New Roman"/>
          <w:sz w:val="24"/>
          <w:szCs w:val="24"/>
        </w:rPr>
        <w:t>Левандовский</w:t>
      </w:r>
      <w:proofErr w:type="spellEnd"/>
      <w:r w:rsidRPr="000C3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622">
        <w:rPr>
          <w:rFonts w:ascii="Times New Roman" w:hAnsi="Times New Roman" w:cs="Times New Roman"/>
          <w:bCs/>
          <w:sz w:val="24"/>
          <w:szCs w:val="24"/>
        </w:rPr>
        <w:t xml:space="preserve">История России; </w:t>
      </w:r>
      <w:proofErr w:type="spellStart"/>
      <w:r w:rsidRPr="000C3622">
        <w:rPr>
          <w:rFonts w:ascii="Times New Roman" w:eastAsia="Times New Roman" w:hAnsi="Times New Roman" w:cs="Times New Roman"/>
          <w:sz w:val="24"/>
          <w:szCs w:val="24"/>
        </w:rPr>
        <w:t>Сороко</w:t>
      </w:r>
      <w:proofErr w:type="spellEnd"/>
      <w:r w:rsidRPr="000C3622">
        <w:rPr>
          <w:rFonts w:ascii="Times New Roman" w:eastAsia="Times New Roman" w:hAnsi="Times New Roman" w:cs="Times New Roman"/>
          <w:sz w:val="24"/>
          <w:szCs w:val="24"/>
        </w:rPr>
        <w:t xml:space="preserve">-Цюпа О.С., </w:t>
      </w:r>
      <w:proofErr w:type="spellStart"/>
      <w:r w:rsidRPr="000C3622">
        <w:rPr>
          <w:rFonts w:ascii="Times New Roman" w:eastAsia="Times New Roman" w:hAnsi="Times New Roman" w:cs="Times New Roman"/>
          <w:sz w:val="24"/>
          <w:szCs w:val="24"/>
        </w:rPr>
        <w:t>Сороко</w:t>
      </w:r>
      <w:proofErr w:type="spellEnd"/>
      <w:r w:rsidRPr="000C3622">
        <w:rPr>
          <w:rFonts w:ascii="Times New Roman" w:eastAsia="Times New Roman" w:hAnsi="Times New Roman" w:cs="Times New Roman"/>
          <w:sz w:val="24"/>
          <w:szCs w:val="24"/>
        </w:rPr>
        <w:t xml:space="preserve">-Цюпа А.О. </w:t>
      </w:r>
      <w:r w:rsidRPr="000C3622">
        <w:rPr>
          <w:rFonts w:ascii="Times New Roman" w:hAnsi="Times New Roman" w:cs="Times New Roman"/>
          <w:sz w:val="24"/>
          <w:szCs w:val="24"/>
        </w:rPr>
        <w:t xml:space="preserve">Всеобщая </w:t>
      </w:r>
      <w:proofErr w:type="gramStart"/>
      <w:r w:rsidRPr="000C3622">
        <w:rPr>
          <w:rFonts w:ascii="Times New Roman" w:hAnsi="Times New Roman" w:cs="Times New Roman"/>
          <w:sz w:val="24"/>
          <w:szCs w:val="24"/>
        </w:rPr>
        <w:t>история .</w:t>
      </w:r>
      <w:proofErr w:type="gramEnd"/>
    </w:p>
    <w:p w:rsidR="00ED54C0" w:rsidRPr="000C3622" w:rsidRDefault="00ED54C0" w:rsidP="00ED54C0">
      <w:pPr>
        <w:tabs>
          <w:tab w:val="left" w:pos="3220"/>
          <w:tab w:val="left" w:pos="7160"/>
        </w:tabs>
        <w:ind w:left="-851"/>
        <w:rPr>
          <w:rFonts w:ascii="Times New Roman" w:hAnsi="Times New Roman" w:cs="Times New Roman"/>
          <w:sz w:val="24"/>
          <w:szCs w:val="24"/>
        </w:rPr>
      </w:pPr>
    </w:p>
    <w:p w:rsidR="00ED54C0" w:rsidRPr="000C3622" w:rsidRDefault="00ED54C0" w:rsidP="00ED54C0">
      <w:pPr>
        <w:tabs>
          <w:tab w:val="left" w:pos="3220"/>
          <w:tab w:val="left" w:pos="7160"/>
        </w:tabs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8272FA" w:rsidRDefault="008272FA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8272FA" w:rsidRDefault="008272FA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0C3622" w:rsidRDefault="000C3622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0C3622" w:rsidRPr="000C3622" w:rsidRDefault="000C3622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697D21" w:rsidRPr="000C3622" w:rsidRDefault="00697D21" w:rsidP="00ED54C0">
      <w:pPr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:rsidR="00ED54C0" w:rsidRPr="000C3622" w:rsidRDefault="00ED54C0" w:rsidP="00ED54C0">
      <w:pPr>
        <w:spacing w:after="0"/>
        <w:ind w:left="3540" w:hanging="3540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ab/>
      </w:r>
      <w:r w:rsidRPr="000C3622">
        <w:rPr>
          <w:rFonts w:ascii="Times New Roman" w:hAnsi="Times New Roman" w:cs="Times New Roman"/>
          <w:sz w:val="24"/>
          <w:szCs w:val="24"/>
        </w:rPr>
        <w:tab/>
      </w:r>
    </w:p>
    <w:p w:rsidR="00697D21" w:rsidRPr="000C3622" w:rsidRDefault="00697D21" w:rsidP="000C362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36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РАБОЧАЯ ПРОГРАММА ПО ИСТОРИИ ДЛЯ 9 КЛАССА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следующих нормативно-правовых документов: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17.12.2010 № 1897   "Об утверждении федерального государственного образовательного стандарта основного общего образования»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 -  Приказ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 xml:space="preserve"> России от 31.03.2014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 -  Приказ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 xml:space="preserve"> России от 8 июня 2015 года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 - примерная программа основного общего образования по истории;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 - рабочая программа и тематическое планирование курса «История России» 6-9 классы изд-ва «Просвещение», Москва 2016 год; авторы А.А.Данилов, О.Н.Журавлёва, И.Е.Барыкина;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 - рабочие программы по всеобщей истории к предметной линии учебников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О.С.Сороко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>-Цюпы 5-9 классы изд-ва «Просвещение», Москва 2014 год;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Содержание учебного предмета «История» в основной школе изучается в рамках двух курсов: «Всеобщая история»</w:t>
      </w:r>
      <w:r w:rsidR="00BD0094" w:rsidRPr="000C3622">
        <w:rPr>
          <w:rFonts w:ascii="Times New Roman" w:hAnsi="Times New Roman" w:cs="Times New Roman"/>
          <w:sz w:val="24"/>
          <w:szCs w:val="24"/>
        </w:rPr>
        <w:t xml:space="preserve"> и «История России»</w:t>
      </w:r>
      <w:r w:rsidRPr="000C3622">
        <w:rPr>
          <w:rFonts w:ascii="Times New Roman" w:hAnsi="Times New Roman" w:cs="Times New Roman"/>
          <w:sz w:val="24"/>
          <w:szCs w:val="24"/>
        </w:rPr>
        <w:t>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t>Цели и задачи изучения учебного предмета «История»: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Целью школьного исторического образования 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Задачи изучения истории в основной школе: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формирование у молодого поколения ориентиров для гражданской, этнонациональной, социальной, культурной са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моидентификации в окружающем мире;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ственной сферах при особом внимании к месту и роли России во всемирно-историческом процессе;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lastRenderedPageBreak/>
        <w:t>- воспитание учащихся в духе патриотизма, уважения к своему Отечеству — многонациональному Российскому госу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дарству в соответствии с идеями взаимопонимания, толерант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ности и мира между людьми и народами, в духе демократиче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ских ценностей современного общества;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развитие у учащихся способности анализировать содер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формирование у школьников умений применять истори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ческие знания для осмысления сущности современных обще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ственных явлений, в общении с другими людьми в современ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ном поликультурном, полиэтничном и многоконфессиональ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ном обществе.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«История»: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6 класса, особенностей их социализации, а также ресурса учебного времени, отводимого на изучение предмета.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Программа разработана на основе требований Концепции единого учебно-методического комплекса по отечественной истории, а также принципов и содержания Историко-культурного стандарта и рассчитана на средний уровень учащихся.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В современном плюралистическом российском обществе единая концепция исторического образования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выступаетв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 xml:space="preserve"> качестве общественного договора,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методических подходов к преподаванию отечественной истории на различных этапах обучения и воспитания учащихся. Центральной идеей концепции 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 «История»: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Требования к результатам обучения предполагают реализа</w:t>
      </w:r>
      <w:r w:rsidRPr="000C3622">
        <w:rPr>
          <w:rFonts w:ascii="Times New Roman" w:hAnsi="Times New Roman" w:cs="Times New Roman"/>
          <w:sz w:val="24"/>
          <w:szCs w:val="24"/>
        </w:rPr>
        <w:softHyphen/>
        <w:t xml:space="preserve">цию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 xml:space="preserve"> и личностно ориен</w:t>
      </w:r>
      <w:r w:rsidRPr="000C3622">
        <w:rPr>
          <w:rFonts w:ascii="Times New Roman" w:hAnsi="Times New Roman" w:cs="Times New Roman"/>
          <w:sz w:val="24"/>
          <w:szCs w:val="24"/>
        </w:rPr>
        <w:softHyphen/>
        <w:t xml:space="preserve">тированного подходов в процессе усвоения программы.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lastRenderedPageBreak/>
        <w:t>Результатами образования являются компетентности, за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ключающиеся в сочетании знаний и умений, видов деятельно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сти, приобретённых в процессе усвоения учебного содержания, а также способностей, личностных качеств и свойств учащихся.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      Предметная часть результатов проверяется на уровне индивидуальной аттестации обучающе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:rsidR="00357023" w:rsidRPr="000C3622" w:rsidRDefault="00357023" w:rsidP="000C36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познавательный интерес к прошлому своей страны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освоение гуманистических традиций и ценностей совре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менного общества, уважение прав и свобод человека;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изложение своей точки зрения, её аргументация в соответствии с возрастными возможностями;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62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C362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0C3622">
        <w:rPr>
          <w:rFonts w:ascii="Times New Roman" w:hAnsi="Times New Roman" w:cs="Times New Roman"/>
          <w:sz w:val="24"/>
          <w:szCs w:val="24"/>
        </w:rPr>
        <w:t xml:space="preserve"> изучения истории включают следующие умения и навыки: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способность сознательно организовывать и регулировать свою деятельность — учебную, общественную и др.;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формулировать при поддержке учителя новые для себя задачи в учёбе и познавательной деятельности;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вать и обосновывать выводы и т.д.), использовать современ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ные источники информации, в том числе материалы на элек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тронных носителях;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привлекать ранее изученный материал для решения познавательных задач;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логически строить рассуждение, выстраивать ответ в соответствии с заданием;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применять начальные исследовательские умения при решении поисковых задач;</w:t>
      </w:r>
    </w:p>
    <w:p w:rsidR="000C3622" w:rsidRDefault="000C362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результаты: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овладение целостными представлениями об историче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ском пути народов как необходимой основой миропонима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ния и познания общества;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способность применять понятийный аппарат историче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ского знания;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умение изучать информацию различных исторических источников, раскрывая их познавательную ценность;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расширение опыта оценочной деятельности на основе осмысления жизни и деяний личностей и народов в исто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рии;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готовность применять исторические знания для выяв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ления и сохранения исторических и культурных памятни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ков своей страны и мира.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знать имена выдающихся деятелей XVIII в., важнейшие факты их биографии; основные этапы и ключевые события всеобщей исто</w:t>
      </w:r>
      <w:r w:rsidRPr="000C3622">
        <w:rPr>
          <w:rFonts w:ascii="Times New Roman" w:hAnsi="Times New Roman" w:cs="Times New Roman"/>
          <w:sz w:val="24"/>
          <w:szCs w:val="24"/>
        </w:rPr>
        <w:softHyphen/>
        <w:t xml:space="preserve">рии периода конца XVII—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XVIIIв.в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>.; важнейшие достижения культуры и системы ценно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стей, сформировавшиеся в ходе исторического развития; изученные виды исторических источников;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- соотносить даты событий отечественной и всеобщей исто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рии с веком; определять последовательность и длительность важнейших событий отечественной и всеобщей истории;</w:t>
      </w:r>
    </w:p>
    <w:p w:rsidR="00612E16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использовать текст исторического источника при отве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те на вопросы и решении различных</w:t>
      </w:r>
      <w:r w:rsidR="006C7A8D" w:rsidRPr="000C3622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0C3622" w:rsidRPr="000C3622" w:rsidRDefault="000C3622" w:rsidP="000C3622">
      <w:pPr>
        <w:widowControl w:val="0"/>
        <w:shd w:val="clear" w:color="auto" w:fill="FFFFFF"/>
        <w:snapToGrid w:val="0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6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Основными формами организации учебных занятий</w:t>
      </w:r>
      <w:r w:rsidRPr="000C3622">
        <w:rPr>
          <w:rFonts w:ascii="Times New Roman" w:eastAsia="Times New Roman" w:hAnsi="Times New Roman" w:cs="Times New Roman"/>
          <w:sz w:val="24"/>
          <w:szCs w:val="24"/>
        </w:rPr>
        <w:t xml:space="preserve"> являются: познавательные уроки; уроки-викторины; урок-экскурсия в </w:t>
      </w:r>
      <w:proofErr w:type="spellStart"/>
      <w:proofErr w:type="gramStart"/>
      <w:r w:rsidRPr="000C3622">
        <w:rPr>
          <w:rFonts w:ascii="Times New Roman" w:eastAsia="Times New Roman" w:hAnsi="Times New Roman" w:cs="Times New Roman"/>
          <w:sz w:val="24"/>
          <w:szCs w:val="24"/>
        </w:rPr>
        <w:t>прошлое;урок</w:t>
      </w:r>
      <w:proofErr w:type="gramEnd"/>
      <w:r w:rsidRPr="000C3622">
        <w:rPr>
          <w:rFonts w:ascii="Times New Roman" w:eastAsia="Times New Roman" w:hAnsi="Times New Roman" w:cs="Times New Roman"/>
          <w:sz w:val="24"/>
          <w:szCs w:val="24"/>
        </w:rPr>
        <w:t>-презентация;комбинированные</w:t>
      </w:r>
      <w:proofErr w:type="spellEnd"/>
      <w:r w:rsidRPr="000C3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622">
        <w:rPr>
          <w:rFonts w:ascii="Times New Roman" w:eastAsia="Times New Roman" w:hAnsi="Times New Roman" w:cs="Times New Roman"/>
          <w:sz w:val="24"/>
          <w:szCs w:val="24"/>
        </w:rPr>
        <w:t>уроки.Уроки</w:t>
      </w:r>
      <w:proofErr w:type="spellEnd"/>
      <w:r w:rsidRPr="000C3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3622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0C3622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</w:t>
      </w:r>
      <w:r w:rsidRPr="000C362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C3622">
        <w:rPr>
          <w:rFonts w:ascii="Times New Roman" w:eastAsia="Times New Roman" w:hAnsi="Times New Roman" w:cs="Times New Roman"/>
          <w:sz w:val="24"/>
          <w:szCs w:val="24"/>
        </w:rPr>
        <w:t> уроки «открытия» нового знания;   уроки рефлексии;  уроки общеметодологической направленности;  уроки развивающего контроля.</w:t>
      </w:r>
    </w:p>
    <w:p w:rsidR="00357023" w:rsidRPr="000C3622" w:rsidRDefault="000C3622" w:rsidP="000C3622">
      <w:pPr>
        <w:widowControl w:val="0"/>
        <w:shd w:val="clear" w:color="auto" w:fill="FFFFFF"/>
        <w:snapToGrid w:val="0"/>
        <w:spacing w:before="1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6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 организации учебной деятельности</w:t>
      </w:r>
      <w:r w:rsidRPr="000C3622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0C3622">
        <w:rPr>
          <w:rFonts w:ascii="Times New Roman" w:eastAsia="Times New Roman" w:hAnsi="Times New Roman" w:cs="Times New Roman"/>
          <w:sz w:val="24"/>
          <w:szCs w:val="24"/>
        </w:rPr>
        <w:t xml:space="preserve"> практикумы, сюжетно-ролевые игры, беседы, лабораторные работы, </w:t>
      </w:r>
      <w:proofErr w:type="spellStart"/>
      <w:proofErr w:type="gramStart"/>
      <w:r w:rsidRPr="000C3622">
        <w:rPr>
          <w:rFonts w:ascii="Times New Roman" w:eastAsia="Times New Roman" w:hAnsi="Times New Roman" w:cs="Times New Roman"/>
          <w:sz w:val="24"/>
          <w:szCs w:val="24"/>
        </w:rPr>
        <w:t>дискуссии,решение</w:t>
      </w:r>
      <w:proofErr w:type="spellEnd"/>
      <w:proofErr w:type="gramEnd"/>
      <w:r w:rsidRPr="000C3622">
        <w:rPr>
          <w:rFonts w:ascii="Times New Roman" w:eastAsia="Times New Roman" w:hAnsi="Times New Roman" w:cs="Times New Roman"/>
          <w:sz w:val="24"/>
          <w:szCs w:val="24"/>
        </w:rPr>
        <w:t xml:space="preserve"> и составление познавательных </w:t>
      </w:r>
      <w:proofErr w:type="spellStart"/>
      <w:r w:rsidRPr="000C3622">
        <w:rPr>
          <w:rFonts w:ascii="Times New Roman" w:eastAsia="Times New Roman" w:hAnsi="Times New Roman" w:cs="Times New Roman"/>
          <w:sz w:val="24"/>
          <w:szCs w:val="24"/>
        </w:rPr>
        <w:t>задач,презентация</w:t>
      </w:r>
      <w:proofErr w:type="spellEnd"/>
      <w:r w:rsidRPr="000C3622">
        <w:rPr>
          <w:rFonts w:ascii="Times New Roman" w:eastAsia="Times New Roman" w:hAnsi="Times New Roman" w:cs="Times New Roman"/>
          <w:sz w:val="24"/>
          <w:szCs w:val="24"/>
        </w:rPr>
        <w:t xml:space="preserve"> творческих работ.</w:t>
      </w:r>
    </w:p>
    <w:p w:rsidR="007D28D2" w:rsidRPr="000C3622" w:rsidRDefault="007D28D2" w:rsidP="000C36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9A2AD2" w:rsidRPr="000C3622" w:rsidRDefault="009A2A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t xml:space="preserve">Всеобщая история (новейшая история зарубежных стран </w:t>
      </w:r>
      <w:r w:rsidRPr="000C362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0C362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C3622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0C3622">
        <w:rPr>
          <w:rFonts w:ascii="Times New Roman" w:hAnsi="Times New Roman" w:cs="Times New Roman"/>
          <w:b/>
          <w:sz w:val="24"/>
          <w:szCs w:val="24"/>
        </w:rPr>
        <w:t xml:space="preserve"> вв. 26 часов)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t>РАЗДЕЛ I. НОВЕЙШАЯ ИСТОРИЯ. ПЕРВАЯ ПОЛОВИНА XX в. (</w:t>
      </w:r>
      <w:r w:rsidR="0030595F" w:rsidRPr="000C3622">
        <w:rPr>
          <w:rFonts w:ascii="Times New Roman" w:hAnsi="Times New Roman" w:cs="Times New Roman"/>
          <w:b/>
          <w:sz w:val="24"/>
          <w:szCs w:val="24"/>
        </w:rPr>
        <w:t>12</w:t>
      </w:r>
      <w:r w:rsidRPr="000C362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020431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020431" w:rsidRPr="000C3622">
        <w:rPr>
          <w:rFonts w:ascii="Times New Roman" w:hAnsi="Times New Roman" w:cs="Times New Roman"/>
          <w:sz w:val="24"/>
          <w:szCs w:val="24"/>
        </w:rPr>
        <w:t xml:space="preserve"> </w:t>
      </w:r>
      <w:r w:rsidR="00020431" w:rsidRPr="000C3622">
        <w:rPr>
          <w:rFonts w:ascii="Times New Roman" w:hAnsi="Times New Roman" w:cs="Times New Roman"/>
          <w:b/>
          <w:sz w:val="24"/>
          <w:szCs w:val="24"/>
        </w:rPr>
        <w:t>(1 ч.)</w:t>
      </w:r>
    </w:p>
    <w:p w:rsidR="007D28D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Новейшая история как историческая эпоха. Периодизация новейшей истории XX — начало XXI в. и особенности исторического развития: скорость, глубина, революционность перемен и их всемирный масштаб. Основные события и вехи XX столетия. Достижения и проблемы XX в., определяющие историю человечества в новом тысячелетии</w:t>
      </w:r>
      <w:r w:rsidR="00020431" w:rsidRPr="000C3622">
        <w:rPr>
          <w:rFonts w:ascii="Times New Roman" w:hAnsi="Times New Roman" w:cs="Times New Roman"/>
          <w:sz w:val="24"/>
          <w:szCs w:val="24"/>
        </w:rPr>
        <w:t>.</w:t>
      </w:r>
    </w:p>
    <w:p w:rsidR="008272FA" w:rsidRPr="000C3622" w:rsidRDefault="008272FA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lastRenderedPageBreak/>
        <w:t>Тема 1. Страны Европы и США в 1900—1918 гг. Первая мировая война (</w:t>
      </w:r>
      <w:r w:rsidR="0030595F" w:rsidRPr="000C3622">
        <w:rPr>
          <w:rFonts w:ascii="Times New Roman" w:hAnsi="Times New Roman" w:cs="Times New Roman"/>
          <w:b/>
          <w:sz w:val="24"/>
          <w:szCs w:val="24"/>
        </w:rPr>
        <w:t>4</w:t>
      </w:r>
      <w:r w:rsidRPr="000C362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Мир в начале XX в. - предпосылки глобальных конфликтов. Новая индустриальная эпоха, ее основные характеристики. Вторая промышленно-технологическая революция как основа важнейших перемен в экономическом развитии ведущих стран Европы и США. Индустриальное общество в начале XX в.: главные векторы исторического развития и черты социальной жизни. Страны мира в новую индустриальную эпоху: лидеры и догоняющие. Особенности модернизации в начале XX в. Усиление регулирующей роли государства в экономике. Причины и формы вмешательства государства в экономическую жизнь в начале XX в. Социальный реформизм как один из основных элементов государственной политики индустриально развитых стран. Социальные реформы и милитаризация как два альтернативных пути реализации накопленного передовыми странами экономического потенциала в первой трети XX в.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Предпосылки формирования в начале XX в. единого мирового хозяйства и его последствия. Неравномерность экономического развития как характерная черта эпохи. Новое соотношение сил и обострение конкуренции между индустриальными странами.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Основные направления демократизации социально-политической жизни в начале XX в. Политические партии и главные идеологические направления партийной борьбы: консерватизм, либерализм, социализм, марксизм. Социалистическое движение в начале XX в.: внутренние разногласия, эволюция социал-демократии в сторону социал-реформизма. Либералы у власти. Рабочее движение в новую индустриальную эпоху.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Главные причины и суть «нового империализма». Завершение территориального раздела мира между главными колониальными державами в начале XX </w:t>
      </w:r>
      <w:proofErr w:type="gramStart"/>
      <w:r w:rsidRPr="000C3622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0C3622">
        <w:rPr>
          <w:rFonts w:ascii="Times New Roman" w:hAnsi="Times New Roman" w:cs="Times New Roman"/>
          <w:sz w:val="24"/>
          <w:szCs w:val="24"/>
        </w:rPr>
        <w:t xml:space="preserve"> и борьба за передел колоний и сфер влияния. Нарастание противоречий и образование новых военно-политических союзов. Раскол великих держав на два противоборствующих блока - Тройственный союз и Антанту. Гонка вооружений. Рост националистических настроений в европейском обществе.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Июльский (</w:t>
      </w:r>
      <w:smartTag w:uri="urn:schemas-microsoft-com:office:smarttags" w:element="metricconverter">
        <w:smartTagPr>
          <w:attr w:name="ProductID" w:val="1914 г"/>
        </w:smartTagPr>
        <w:r w:rsidRPr="000C3622">
          <w:rPr>
            <w:rFonts w:ascii="Times New Roman" w:hAnsi="Times New Roman" w:cs="Times New Roman"/>
            <w:sz w:val="24"/>
            <w:szCs w:val="24"/>
          </w:rPr>
          <w:t>1914 г</w:t>
        </w:r>
      </w:smartTag>
      <w:r w:rsidRPr="000C3622">
        <w:rPr>
          <w:rFonts w:ascii="Times New Roman" w:hAnsi="Times New Roman" w:cs="Times New Roman"/>
          <w:sz w:val="24"/>
          <w:szCs w:val="24"/>
        </w:rPr>
        <w:t xml:space="preserve">.) кризис, повод и причины Первой мировой войны. Цели и планы участников. Характер войны. Основные фронты, этапы и сражения Первой мировой войны. Изменение состава участников двух противоборствующих коалиций: Четверной союз и Антанта. Человек и общество в условиях войны. Масштабы человеческих потерь, социальных потрясений и разрушений: Первая мировая война как самая кровавая и разрушительная за всю историю человечества.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Парижская мирная конференция (</w:t>
      </w:r>
      <w:smartTag w:uri="urn:schemas-microsoft-com:office:smarttags" w:element="metricconverter">
        <w:smartTagPr>
          <w:attr w:name="ProductID" w:val="1919 г"/>
        </w:smartTagPr>
        <w:r w:rsidRPr="000C3622">
          <w:rPr>
            <w:rFonts w:ascii="Times New Roman" w:hAnsi="Times New Roman" w:cs="Times New Roman"/>
            <w:sz w:val="24"/>
            <w:szCs w:val="24"/>
          </w:rPr>
          <w:t>1919 г</w:t>
        </w:r>
      </w:smartTag>
      <w:r w:rsidRPr="000C3622">
        <w:rPr>
          <w:rFonts w:ascii="Times New Roman" w:hAnsi="Times New Roman" w:cs="Times New Roman"/>
          <w:sz w:val="24"/>
          <w:szCs w:val="24"/>
        </w:rPr>
        <w:t>.): надежды и планы участников. Новая карта Европы по Версальскому мирному договору. Идея Лиги Наций как гаранта сохранения мира и разоружения. Вашингтонская конференция (1921 -1922 гг.), договоры колониальных держав. Оформление Версальско-Вашингтонской системы послевоенного мира и ее противоречия. Новое соотношение сил между великими державами. Причины неустойчивости новой системы международных отношений.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lastRenderedPageBreak/>
        <w:t>Тема 2. Версальско-Вашингтонская система в действии (</w:t>
      </w:r>
      <w:r w:rsidR="0030595F" w:rsidRPr="000C3622">
        <w:rPr>
          <w:rFonts w:ascii="Times New Roman" w:hAnsi="Times New Roman" w:cs="Times New Roman"/>
          <w:b/>
          <w:sz w:val="24"/>
          <w:szCs w:val="24"/>
        </w:rPr>
        <w:t>3</w:t>
      </w:r>
      <w:r w:rsidR="00020431" w:rsidRPr="000C3622">
        <w:rPr>
          <w:rFonts w:ascii="Times New Roman" w:hAnsi="Times New Roman" w:cs="Times New Roman"/>
          <w:b/>
          <w:sz w:val="24"/>
          <w:szCs w:val="24"/>
        </w:rPr>
        <w:t>ч.</w:t>
      </w:r>
      <w:r w:rsidRPr="000C3622">
        <w:rPr>
          <w:rFonts w:ascii="Times New Roman" w:hAnsi="Times New Roman" w:cs="Times New Roman"/>
          <w:b/>
          <w:sz w:val="24"/>
          <w:szCs w:val="24"/>
        </w:rPr>
        <w:t>)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Социальные последствия Первой мировой войны. Формирование массового общества. Демократизация общественной жизни (всеобщее избирательное право). Изменения в расстановке политических сил в странах Европы. Новая роль социал-демократии в политической системе. Раскол в рабочем и социалистическом движении: образование леворадикальных сил - коммунистических партий. Активизация праворадикальных сил - образование и расширение влияния фашистских партий. Революции, распад империй и образование новых государств как политический результат Первой мировой войны.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Развитие международных отношений в 1920-е гг. Эра пацифизма и пацифистские движения 1920-х гг. Особенности развития стран Европы и США в 1920-е гг. Экономический бум и торжество консерватизма в США, политическая нестабильность и трудности послевоенного восстановления в Европе. План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Дауэса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 xml:space="preserve"> и перемещение экономического центра капиталистического мира в США. Эпоха зрелого индустриального общества.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Причины экономического кризиса 1929-1933 гг. и его масштабы. Великая депрессия: социально-психологические последствия мирового экономического кризиса. Проблема соотношения рынка и государственного регулирования. Два альтернативных пути выхода из кризиса и их реализация в странах Европы и США. Либерально-демократическая модель - социальные реформы и государственное регулирование. Тоталитарный и авторитарный режимы, главные черты и особенности. Причины наступления тоталитаризма и авторитаризма в 20-</w:t>
      </w:r>
      <w:proofErr w:type="gramStart"/>
      <w:r w:rsidRPr="000C3622">
        <w:rPr>
          <w:rFonts w:ascii="Times New Roman" w:hAnsi="Times New Roman" w:cs="Times New Roman"/>
          <w:sz w:val="24"/>
          <w:szCs w:val="24"/>
        </w:rPr>
        <w:t>30.-</w:t>
      </w:r>
      <w:proofErr w:type="gramEnd"/>
      <w:r w:rsidRPr="000C3622">
        <w:rPr>
          <w:rFonts w:ascii="Times New Roman" w:hAnsi="Times New Roman" w:cs="Times New Roman"/>
          <w:sz w:val="24"/>
          <w:szCs w:val="24"/>
        </w:rPr>
        <w:t>е гг. XX в.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Особенности экономического кризиса в США. Кризис традиционного либерализма. Ф. Рузвельт - политик новой индустриальной эпохи. «Новый курс» Ф. Рузвельта: его экономические и социальные приоритеты. Начало социально-ориентированного этапа развития современного капиталистического государства как главный исторический итог «нового курса» Ф. Рузвельта. Внешняя политика США в 1930-е гг.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Особенности экономического кризиса 1929-1933 гг. в Великобритании и Франции. Британская и французская модели борьбы с экономическим кризисом и социальными проблемами.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Внешняя политика Великобритании в 1930-е гг. Народный фронт (1936-1939 гг.) во Франции. Историческое значение либерально-демократической модели преодоления кризисных явлений в экономике и социальной сфере.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Формирование тоталитарных и авторитарных режимов в странах Европы как путь выхода из экономического кризиса, решения социальных проблем и реализации внешней экспансии. Италия в 1920-1930-е гг. Политические и социально-экономические предпосылки утверждения тоталитарной диктатуры фашистской партии. Особенности итальянского фашизма.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lastRenderedPageBreak/>
        <w:t>Кризис Веймарской республики в Германии. Политическая нестабильность и обострение социальных проблем в условиях мирового экономического кризиса. Нацистская партия на пути к власти. 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(1933 - 1939 гг.). Роль нацистской партии и фашистского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фашизма. Внешняя политика Германии в 1930-е гг.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Испания в годы мирового экономического кризиса. Революция </w:t>
      </w:r>
      <w:smartTag w:uri="urn:schemas-microsoft-com:office:smarttags" w:element="metricconverter">
        <w:smartTagPr>
          <w:attr w:name="ProductID" w:val="1931 г"/>
        </w:smartTagPr>
        <w:r w:rsidRPr="000C3622">
          <w:rPr>
            <w:rFonts w:ascii="Times New Roman" w:hAnsi="Times New Roman" w:cs="Times New Roman"/>
            <w:sz w:val="24"/>
            <w:szCs w:val="24"/>
          </w:rPr>
          <w:t>1931 г</w:t>
        </w:r>
      </w:smartTag>
      <w:r w:rsidRPr="000C3622">
        <w:rPr>
          <w:rFonts w:ascii="Times New Roman" w:hAnsi="Times New Roman" w:cs="Times New Roman"/>
          <w:sz w:val="24"/>
          <w:szCs w:val="24"/>
        </w:rPr>
        <w:t>. и свержение монархии. Глубокий раскол в испанском обществе: левый и правый лагерь. Непримиримые противоречия среди левых сил. Народный фронт. Гражданская война в Испании (1936-1939 гг.). Предпосылки образования военно-авторитарной диктатуры. Особенности испанского фашизма.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Международное положение СССР в 1930-е гг. - конец эры пацифизма. Крах Версальско-Вашингтонской системы: причины, этапы, инициаторы. Агрессивные действия Германии, Италии, Японии в 1930-е гг. Несостоятельность Лиги Наций как организации, способной противостоять государствам-агрессорам. Причины и сущность политики умиротворения агрессоров со стороны ведущих стран Европы и политики нейтралитета США. Военно-политический блок Берлин - Рим - Токио (</w:t>
      </w:r>
      <w:smartTag w:uri="urn:schemas-microsoft-com:office:smarttags" w:element="metricconverter">
        <w:smartTagPr>
          <w:attr w:name="ProductID" w:val="1937 г"/>
        </w:smartTagPr>
        <w:r w:rsidRPr="000C3622">
          <w:rPr>
            <w:rFonts w:ascii="Times New Roman" w:hAnsi="Times New Roman" w:cs="Times New Roman"/>
            <w:sz w:val="24"/>
            <w:szCs w:val="24"/>
          </w:rPr>
          <w:t>1937 г</w:t>
        </w:r>
      </w:smartTag>
      <w:r w:rsidRPr="000C3622">
        <w:rPr>
          <w:rFonts w:ascii="Times New Roman" w:hAnsi="Times New Roman" w:cs="Times New Roman"/>
          <w:sz w:val="24"/>
          <w:szCs w:val="24"/>
        </w:rPr>
        <w:t>.), Мюнхенский сговор (</w:t>
      </w:r>
      <w:smartTag w:uri="urn:schemas-microsoft-com:office:smarttags" w:element="metricconverter">
        <w:smartTagPr>
          <w:attr w:name="ProductID" w:val="1938 г"/>
        </w:smartTagPr>
        <w:r w:rsidRPr="000C3622">
          <w:rPr>
            <w:rFonts w:ascii="Times New Roman" w:hAnsi="Times New Roman" w:cs="Times New Roman"/>
            <w:sz w:val="24"/>
            <w:szCs w:val="24"/>
          </w:rPr>
          <w:t>1938 г</w:t>
        </w:r>
      </w:smartTag>
      <w:r w:rsidRPr="000C3622">
        <w:rPr>
          <w:rFonts w:ascii="Times New Roman" w:hAnsi="Times New Roman" w:cs="Times New Roman"/>
          <w:sz w:val="24"/>
          <w:szCs w:val="24"/>
        </w:rPr>
        <w:t>.). Советско-германские договоры (</w:t>
      </w:r>
      <w:smartTag w:uri="urn:schemas-microsoft-com:office:smarttags" w:element="metricconverter">
        <w:smartTagPr>
          <w:attr w:name="ProductID" w:val="1939 г"/>
        </w:smartTagPr>
        <w:r w:rsidRPr="000C3622">
          <w:rPr>
            <w:rFonts w:ascii="Times New Roman" w:hAnsi="Times New Roman" w:cs="Times New Roman"/>
            <w:sz w:val="24"/>
            <w:szCs w:val="24"/>
          </w:rPr>
          <w:t>1939 г</w:t>
        </w:r>
      </w:smartTag>
      <w:r w:rsidRPr="000C3622">
        <w:rPr>
          <w:rFonts w:ascii="Times New Roman" w:hAnsi="Times New Roman" w:cs="Times New Roman"/>
          <w:sz w:val="24"/>
          <w:szCs w:val="24"/>
        </w:rPr>
        <w:t>.) и секретные соглашения к ним. Провал идеи коллективной безопасности.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t>Тема 3.</w:t>
      </w:r>
      <w:r w:rsidR="00020431" w:rsidRPr="000C3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622">
        <w:rPr>
          <w:rFonts w:ascii="Times New Roman" w:hAnsi="Times New Roman" w:cs="Times New Roman"/>
          <w:b/>
          <w:sz w:val="24"/>
          <w:szCs w:val="24"/>
        </w:rPr>
        <w:t>Страны Азии и Латинской Америки в первой половине XX в. (2 ч.)</w:t>
      </w:r>
      <w:r w:rsidR="00612E16" w:rsidRPr="000C3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622">
        <w:rPr>
          <w:rFonts w:ascii="Times New Roman" w:hAnsi="Times New Roman" w:cs="Times New Roman"/>
          <w:sz w:val="24"/>
          <w:szCs w:val="24"/>
        </w:rPr>
        <w:t>Географические и политические параметры понятия «Восток». Положение в странах Востока в первой половине XX в. Культурно-цивилизационные особенности и проблемы модернизации в условиях формирования единого мирового хозяйства. Способы осуществления модернизации: реформы или революции. Проблема синтеза традиций и модернизации в странах Востока. Возможные пути модернизации стран Востока на примере Японии, Китая и Индии.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Культурно-цивилизационное своеобразие латиноамериканского общества. Особенности социально-экономического и политического развития латиноамериканских стран в первой половине XX в. Факторы, способствовавшие и препятствовавшие модернизации в странах</w:t>
      </w:r>
      <w:r w:rsidR="00020431" w:rsidRPr="000C3622">
        <w:rPr>
          <w:rFonts w:ascii="Times New Roman" w:hAnsi="Times New Roman" w:cs="Times New Roman"/>
          <w:sz w:val="24"/>
          <w:szCs w:val="24"/>
        </w:rPr>
        <w:t xml:space="preserve"> </w:t>
      </w:r>
      <w:r w:rsidRPr="000C3622">
        <w:rPr>
          <w:rFonts w:ascii="Times New Roman" w:hAnsi="Times New Roman" w:cs="Times New Roman"/>
          <w:sz w:val="24"/>
          <w:szCs w:val="24"/>
        </w:rPr>
        <w:t>Латинской Америки.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t>Тема 4. Вторая мировая война и ее уроки (</w:t>
      </w:r>
      <w:r w:rsidR="0030595F" w:rsidRPr="000C3622">
        <w:rPr>
          <w:rFonts w:ascii="Times New Roman" w:hAnsi="Times New Roman" w:cs="Times New Roman"/>
          <w:b/>
          <w:sz w:val="24"/>
          <w:szCs w:val="24"/>
        </w:rPr>
        <w:t>2</w:t>
      </w:r>
      <w:r w:rsidRPr="000C362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Причины и характер Второй мировой войны (1939-1945 гг.). Периодизация, фронты, участники. Начало войны. Основные военные операции в 1939 - июне </w:t>
      </w:r>
      <w:smartTag w:uri="urn:schemas-microsoft-com:office:smarttags" w:element="metricconverter">
        <w:smartTagPr>
          <w:attr w:name="ProductID" w:val="1941 г"/>
        </w:smartTagPr>
        <w:r w:rsidRPr="000C3622">
          <w:rPr>
            <w:rFonts w:ascii="Times New Roman" w:hAnsi="Times New Roman" w:cs="Times New Roman"/>
            <w:sz w:val="24"/>
            <w:szCs w:val="24"/>
          </w:rPr>
          <w:t>1941 г</w:t>
        </w:r>
      </w:smartTag>
      <w:r w:rsidRPr="000C3622">
        <w:rPr>
          <w:rFonts w:ascii="Times New Roman" w:hAnsi="Times New Roman" w:cs="Times New Roman"/>
          <w:sz w:val="24"/>
          <w:szCs w:val="24"/>
        </w:rPr>
        <w:t>. Подготовка Германией плана нападения на СССР. Великая Отечественная война как составная часть Второй мировой войны. Роль Восточного фронта в победе над фашизмом. Военные действия в Северной Африке, в Азии и на Тихом океане в 1941 - 1944 гг.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lastRenderedPageBreak/>
        <w:t>Нацистский «новый порядок» в оккупированных странах. Геноцид. Движение Сопротивления и его герои.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Создание антигитлеровской коалиции и ее роль в разгроме фашизма. Проблема открытия второго фронта. Конференции глав государств-участников антигитлеровской коалиции (Тегеран. </w:t>
      </w:r>
      <w:smartTag w:uri="urn:schemas-microsoft-com:office:smarttags" w:element="metricconverter">
        <w:smartTagPr>
          <w:attr w:name="ProductID" w:val="1943 г"/>
        </w:smartTagPr>
        <w:r w:rsidRPr="000C3622">
          <w:rPr>
            <w:rFonts w:ascii="Times New Roman" w:hAnsi="Times New Roman" w:cs="Times New Roman"/>
            <w:sz w:val="24"/>
            <w:szCs w:val="24"/>
          </w:rPr>
          <w:t>1943 г</w:t>
        </w:r>
      </w:smartTag>
      <w:r w:rsidRPr="000C3622">
        <w:rPr>
          <w:rFonts w:ascii="Times New Roman" w:hAnsi="Times New Roman" w:cs="Times New Roman"/>
          <w:sz w:val="24"/>
          <w:szCs w:val="24"/>
        </w:rPr>
        <w:t xml:space="preserve">.; Ялта и Потсдам. </w:t>
      </w:r>
      <w:smartTag w:uri="urn:schemas-microsoft-com:office:smarttags" w:element="metricconverter">
        <w:smartTagPr>
          <w:attr w:name="ProductID" w:val="1945 г"/>
        </w:smartTagPr>
        <w:r w:rsidRPr="000C3622">
          <w:rPr>
            <w:rFonts w:ascii="Times New Roman" w:hAnsi="Times New Roman" w:cs="Times New Roman"/>
            <w:sz w:val="24"/>
            <w:szCs w:val="24"/>
          </w:rPr>
          <w:t>1945 г</w:t>
        </w:r>
      </w:smartTag>
      <w:r w:rsidRPr="000C3622">
        <w:rPr>
          <w:rFonts w:ascii="Times New Roman" w:hAnsi="Times New Roman" w:cs="Times New Roman"/>
          <w:sz w:val="24"/>
          <w:szCs w:val="24"/>
        </w:rPr>
        <w:t xml:space="preserve">.), решения о координации военных действий и послевоенном устройстве мира.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Особенности заключительного этапа Второй мировой войны (1944-1945 гг.). Освобождение Европы от фашизма. Капитуляция Германии. Военные действия на Тихом океане (</w:t>
      </w:r>
      <w:smartTag w:uri="urn:schemas-microsoft-com:office:smarttags" w:element="metricconverter">
        <w:smartTagPr>
          <w:attr w:name="ProductID" w:val="1944 г"/>
        </w:smartTagPr>
        <w:r w:rsidRPr="000C3622">
          <w:rPr>
            <w:rFonts w:ascii="Times New Roman" w:hAnsi="Times New Roman" w:cs="Times New Roman"/>
            <w:sz w:val="24"/>
            <w:szCs w:val="24"/>
          </w:rPr>
          <w:t>1944 г</w:t>
        </w:r>
      </w:smartTag>
      <w:r w:rsidRPr="000C3622">
        <w:rPr>
          <w:rFonts w:ascii="Times New Roman" w:hAnsi="Times New Roman" w:cs="Times New Roman"/>
          <w:sz w:val="24"/>
          <w:szCs w:val="24"/>
        </w:rPr>
        <w:t xml:space="preserve">.) и разгром Квантунской армии (август </w:t>
      </w:r>
      <w:smartTag w:uri="urn:schemas-microsoft-com:office:smarttags" w:element="metricconverter">
        <w:smartTagPr>
          <w:attr w:name="ProductID" w:val="1945 г"/>
        </w:smartTagPr>
        <w:r w:rsidRPr="000C3622">
          <w:rPr>
            <w:rFonts w:ascii="Times New Roman" w:hAnsi="Times New Roman" w:cs="Times New Roman"/>
            <w:sz w:val="24"/>
            <w:szCs w:val="24"/>
          </w:rPr>
          <w:t>1945 г</w:t>
        </w:r>
      </w:smartTag>
      <w:r w:rsidRPr="000C3622">
        <w:rPr>
          <w:rFonts w:ascii="Times New Roman" w:hAnsi="Times New Roman" w:cs="Times New Roman"/>
          <w:sz w:val="24"/>
          <w:szCs w:val="24"/>
        </w:rPr>
        <w:t>.). Капитуляция Японии. Итоги Второй мировой войны. Роль СССР в победе над фашизмом. Цена победы для человечества.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Послевоенная карта Европы и геополитическая ситуация в мире во второй половине 1940-х гг. Утверждение решающей роли двух сверхдержав СССР и США. Мирное урегулирование в отношении Германии. Оккупация Германии, образование двух германских государств. Сепаратный договор с Японией. Образование ООН. Устав ООН. Нюрнбергский (1945-1946 гг.) процесс над главными военными преступниками. Преступления против человечности.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t>РАЗДЕЛ II. НОВЕЙШАЯ ИСТОРИЯ. ВТОРАЯ ПОЛОВИНА XX в. (</w:t>
      </w:r>
      <w:r w:rsidR="002D6F0C" w:rsidRPr="000C3622">
        <w:rPr>
          <w:rFonts w:ascii="Times New Roman" w:hAnsi="Times New Roman" w:cs="Times New Roman"/>
          <w:b/>
          <w:sz w:val="24"/>
          <w:szCs w:val="24"/>
        </w:rPr>
        <w:t>14</w:t>
      </w:r>
      <w:r w:rsidRPr="000C3622">
        <w:rPr>
          <w:rFonts w:ascii="Times New Roman" w:hAnsi="Times New Roman" w:cs="Times New Roman"/>
          <w:b/>
          <w:sz w:val="24"/>
          <w:szCs w:val="24"/>
        </w:rPr>
        <w:t xml:space="preserve"> ч.)</w:t>
      </w:r>
      <w:r w:rsidR="00612E16" w:rsidRPr="000C3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622">
        <w:rPr>
          <w:rFonts w:ascii="Times New Roman" w:hAnsi="Times New Roman" w:cs="Times New Roman"/>
          <w:b/>
          <w:sz w:val="24"/>
          <w:szCs w:val="24"/>
        </w:rPr>
        <w:t>Тема 5. Мир во второй половине XX в.: основные тенденции развития (</w:t>
      </w:r>
      <w:r w:rsidR="0030595F" w:rsidRPr="000C3622">
        <w:rPr>
          <w:rFonts w:ascii="Times New Roman" w:hAnsi="Times New Roman" w:cs="Times New Roman"/>
          <w:b/>
          <w:sz w:val="24"/>
          <w:szCs w:val="24"/>
        </w:rPr>
        <w:t>3</w:t>
      </w:r>
      <w:r w:rsidRPr="000C362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Предпосылки превращения послевоенного мира в двухполюсный (биполярный). Причины и главные черты «холодной войны».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Идеологическое противостояние.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(НАТО и ОВД) как проявление соперничества двух сверхдержав - СССР и США. Ядерное оружие - равновесие страха и сдерживающий фактор от прямого военного столкновения.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1945-1970-е гг. Стабилизация международной валютной системы. Либерализация мировой торговли. Экономическая интеграция в Западной Европе и Северной Америке: общее и особенное. Смешанная экономика как сочетание государственной собственности и регулирования с поощрением частнопредпринимательской инициативы. Государство благосостояния, его основные характеристики. Противоречия экстенсивного типа производства. Завершающая фаза зрелого индустриального общества, ее атрибуты и символы.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Причины экономического кризиса 1974-1975 гг. и 1980-1982 гг. Новый этап научно-технической революции. Предпосылки перехода к постиндустриальному (информационному) обществу, его важнейшие признаки. Изменения в структуре </w:t>
      </w:r>
      <w:r w:rsidRPr="000C3622">
        <w:rPr>
          <w:rFonts w:ascii="Times New Roman" w:hAnsi="Times New Roman" w:cs="Times New Roman"/>
          <w:sz w:val="24"/>
          <w:szCs w:val="24"/>
        </w:rPr>
        <w:lastRenderedPageBreak/>
        <w:t>занятости. Информация и знание как важнейшие факторы производства. Роль науки и образования в информационном обществе. Три этапа социально-экономической политики ведущих капиталистических стран Запада в 1970-1990-е гг.: либерально-реформистский, социал-реформистский, консервативно-реформистский. Противоречия социально-экономического развития современных стран в конце XX - начале XXI в. в условиях глобализации и соперничества трех центров современ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ной мировой экономики (США, Европейский союз, Япония).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Главные идейно-политические направления партийной борьбы во второй половине XX в.: консерватизм, либерализм, а также социалистическое и коммунистическое течения. Изменения в партийно-политической расстановке сил в странах Запада во второй половине XX в. Появление в лагере консервативных сил христианско-демократических партий. Подъем и крах коммунистических партий и международного коммунистического движения. Последовательное увеличение влияния социал-демократов и переход на платформу умеренного реформизма. Факторы возрождения правых экстремистских группировок и партий во второй половине XX в. Неофашизм. Крайности современных националистических движений. Демократизация как вектор исторического развития во второй половине XX - начале XXI в.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Причины появления новых социальных движений и расширения влияния гражданского общества во второй половине XX - начале XXI в. Новые социальные движения в мире: антивоенное движение, новое левое движение молодежи и студентов, экологические, феминистское и этнические движения, культурные связи, группы взаимопомощи и др. Процесс формирования гражданского общества и отражение в нем противоречий перехода к постиндустриальному обществу. Новые социальные движения как движения гражданских инициатив.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t>Тема 6. Страны и регионы мира во второй половине XX</w:t>
      </w:r>
      <w:r w:rsidR="00020431" w:rsidRPr="000C3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622">
        <w:rPr>
          <w:rFonts w:ascii="Times New Roman" w:hAnsi="Times New Roman" w:cs="Times New Roman"/>
          <w:b/>
          <w:sz w:val="24"/>
          <w:szCs w:val="24"/>
        </w:rPr>
        <w:t>в.: единство и многообразие.</w:t>
      </w:r>
      <w:r w:rsidRPr="000C3622">
        <w:rPr>
          <w:rFonts w:ascii="Times New Roman" w:hAnsi="Times New Roman" w:cs="Times New Roman"/>
          <w:sz w:val="24"/>
          <w:szCs w:val="24"/>
        </w:rPr>
        <w:t xml:space="preserve"> </w:t>
      </w:r>
      <w:r w:rsidRPr="000C3622">
        <w:rPr>
          <w:rFonts w:ascii="Times New Roman" w:hAnsi="Times New Roman" w:cs="Times New Roman"/>
          <w:b/>
          <w:sz w:val="24"/>
          <w:szCs w:val="24"/>
        </w:rPr>
        <w:t>Глобализация, тенденции и проблемы современного мира (</w:t>
      </w:r>
      <w:r w:rsidR="002D6F0C" w:rsidRPr="000C3622">
        <w:rPr>
          <w:rFonts w:ascii="Times New Roman" w:hAnsi="Times New Roman" w:cs="Times New Roman"/>
          <w:b/>
          <w:sz w:val="24"/>
          <w:szCs w:val="24"/>
        </w:rPr>
        <w:t>8</w:t>
      </w:r>
      <w:r w:rsidRPr="000C3622">
        <w:rPr>
          <w:rFonts w:ascii="Times New Roman" w:hAnsi="Times New Roman" w:cs="Times New Roman"/>
          <w:b/>
          <w:sz w:val="24"/>
          <w:szCs w:val="24"/>
        </w:rPr>
        <w:t>ч.)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США. Предпосылки превращения США в центр мировой политики после окончания Второй мировой войны. Принципы внутренней и внешней политики США в 1945-1990-е гг. Отражение в политической истории США общих тенденций развития ведущих стран Запада. Демократы и республиканцы у власти. США - сверхдержава в конце XX - начале XXI в.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Великобритания. «Политический маятник» 1950-1990-х гг.: лейбористы и консерваторы у власти. Социально-экономическое развитие Великобритании. М. Тэтчер - «консервативная революция». Э. Блэр - политика «третьего пути». Эволюция лейбористской партии. Приоритеты внешней политики Великобритании.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Франция. Социально-экономическая и политическая история Франции во второй половине XX в. От многопартийности к режиму личной власти генерала де Голля. Идея «величия Франции» де Голля и ее реализация. Социальные волнения </w:t>
      </w:r>
      <w:smartTag w:uri="urn:schemas-microsoft-com:office:smarttags" w:element="metricconverter">
        <w:smartTagPr>
          <w:attr w:name="ProductID" w:val="1968 г"/>
        </w:smartTagPr>
        <w:r w:rsidRPr="000C3622">
          <w:rPr>
            <w:rFonts w:ascii="Times New Roman" w:hAnsi="Times New Roman" w:cs="Times New Roman"/>
            <w:sz w:val="24"/>
            <w:szCs w:val="24"/>
          </w:rPr>
          <w:t>1968 г</w:t>
        </w:r>
      </w:smartTag>
      <w:r w:rsidRPr="000C3622">
        <w:rPr>
          <w:rFonts w:ascii="Times New Roman" w:hAnsi="Times New Roman" w:cs="Times New Roman"/>
          <w:sz w:val="24"/>
          <w:szCs w:val="24"/>
        </w:rPr>
        <w:t xml:space="preserve">. и отставка </w:t>
      </w:r>
      <w:r w:rsidRPr="000C3622">
        <w:rPr>
          <w:rFonts w:ascii="Times New Roman" w:hAnsi="Times New Roman" w:cs="Times New Roman"/>
          <w:sz w:val="24"/>
          <w:szCs w:val="24"/>
        </w:rPr>
        <w:lastRenderedPageBreak/>
        <w:t xml:space="preserve">генерала. Попытка «левого эксперимента» в начале 1980-х гг. Практика сосуществования левых и правых сил у власти - опыт Ф. Миттерана и Ж. Ширака. Внешняя политика Франции. Париж - инициатор европейской интеграции.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Италия. Провозглашение республики. Политическая нестабильность как особенность итальянской партийно-политической системы во второй половине XX в. Реформа избирательной системы. Развал прежних партий и формирование двух блоков: правых и левых сил. Особенности социально-экономического развития Италии.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Германия. Три периода истории Германии во второй половине XX в.: оккупационный режим (1945-1949 гг.), сосуществование ФРГ и ГДР (1949-1990-е гг.), объединенная Германия (с </w:t>
      </w:r>
      <w:smartTag w:uri="urn:schemas-microsoft-com:office:smarttags" w:element="metricconverter">
        <w:smartTagPr>
          <w:attr w:name="ProductID" w:val="1990 г"/>
        </w:smartTagPr>
        <w:r w:rsidRPr="000C3622">
          <w:rPr>
            <w:rFonts w:ascii="Times New Roman" w:hAnsi="Times New Roman" w:cs="Times New Roman"/>
            <w:sz w:val="24"/>
            <w:szCs w:val="24"/>
          </w:rPr>
          <w:t>1990 г</w:t>
        </w:r>
      </w:smartTag>
      <w:r w:rsidRPr="000C3622">
        <w:rPr>
          <w:rFonts w:ascii="Times New Roman" w:hAnsi="Times New Roman" w:cs="Times New Roman"/>
          <w:sz w:val="24"/>
          <w:szCs w:val="24"/>
        </w:rPr>
        <w:t xml:space="preserve">.- ФРГ).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социализма в ГДР. Падение Берлинской стены. Объединение Германии. Социально-экономические и политические проблемы объединенной Германии.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Восточноевропейские страны. Географические и политические параметры понятия «Восточная Европа». Принципы формирования мировой социалистической системы (социалистический лагерь).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Общее и особенное в строительстве социализма в восточноевропейских странах. Утверждение основ тоталитарного социализма, нарастание кризисных явлений в экономике и социальной сфере. Политические кризисы в Восточной Германии (</w:t>
      </w:r>
      <w:smartTag w:uri="urn:schemas-microsoft-com:office:smarttags" w:element="metricconverter">
        <w:smartTagPr>
          <w:attr w:name="ProductID" w:val="1935 г"/>
        </w:smartTagPr>
        <w:r w:rsidRPr="000C3622">
          <w:rPr>
            <w:rFonts w:ascii="Times New Roman" w:hAnsi="Times New Roman" w:cs="Times New Roman"/>
            <w:sz w:val="24"/>
            <w:szCs w:val="24"/>
          </w:rPr>
          <w:t>1935 г</w:t>
        </w:r>
      </w:smartTag>
      <w:r w:rsidRPr="000C3622">
        <w:rPr>
          <w:rFonts w:ascii="Times New Roman" w:hAnsi="Times New Roman" w:cs="Times New Roman"/>
          <w:sz w:val="24"/>
          <w:szCs w:val="24"/>
        </w:rPr>
        <w:t>.), в Польше и Венгрии (</w:t>
      </w:r>
      <w:smartTag w:uri="urn:schemas-microsoft-com:office:smarttags" w:element="metricconverter">
        <w:smartTagPr>
          <w:attr w:name="ProductID" w:val="1956 г"/>
        </w:smartTagPr>
        <w:r w:rsidRPr="000C3622">
          <w:rPr>
            <w:rFonts w:ascii="Times New Roman" w:hAnsi="Times New Roman" w:cs="Times New Roman"/>
            <w:sz w:val="24"/>
            <w:szCs w:val="24"/>
          </w:rPr>
          <w:t>1956 г</w:t>
        </w:r>
      </w:smartTag>
      <w:r w:rsidRPr="000C3622">
        <w:rPr>
          <w:rFonts w:ascii="Times New Roman" w:hAnsi="Times New Roman" w:cs="Times New Roman"/>
          <w:sz w:val="24"/>
          <w:szCs w:val="24"/>
        </w:rPr>
        <w:t>.), в Чехословакии (</w:t>
      </w:r>
      <w:smartTag w:uri="urn:schemas-microsoft-com:office:smarttags" w:element="metricconverter">
        <w:smartTagPr>
          <w:attr w:name="ProductID" w:val="1968 г"/>
        </w:smartTagPr>
        <w:r w:rsidRPr="000C3622">
          <w:rPr>
            <w:rFonts w:ascii="Times New Roman" w:hAnsi="Times New Roman" w:cs="Times New Roman"/>
            <w:sz w:val="24"/>
            <w:szCs w:val="24"/>
          </w:rPr>
          <w:t>1968 г</w:t>
        </w:r>
      </w:smartTag>
      <w:r w:rsidRPr="000C3622">
        <w:rPr>
          <w:rFonts w:ascii="Times New Roman" w:hAnsi="Times New Roman" w:cs="Times New Roman"/>
          <w:sz w:val="24"/>
          <w:szCs w:val="24"/>
        </w:rPr>
        <w:t>.). Революции 1989-1990-х гг. в странах Восточной Европы и ликвидация основ тоталитарного социализма. Основные направления преобразований в бывших странах социалистического лагеря, их итоги на рубеже XX-XXI вв.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Страны Азии и Африки в современном мире. Деколонизация. Проблемы выбора путей развития и модернизации общества в освободившихся странах Азии и Африки. Культурно-цивилизационные особенности развития Азиатско-Тихоокеанского региона, индо-буддийско-мусульманского региона в 1970-1990-е гг. Основные модели взаимодействия внешних влияний и исламских традиций в мусульманском мире. Противоречивые итоги социально-экономического и политического развития стран Африки, Азии к концу XX в. Место стран Азии и Африки в системе международных отношений.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Япония. Основные направления реформирования послевоенной Японии и их итоги. Факторы, обусловившие «японское экономическое чудо» во второй половине XX в.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Китай. Гражданская война (1946-1949 гг.) и провозглашение КНР. Восстановление национальной экономики в 1949-1957 гг. «Большой скачок» и его результаты. Мао Цзэдун. Культурная революция 1966-1976 гг. Начало реформ в Китае в </w:t>
      </w:r>
      <w:smartTag w:uri="urn:schemas-microsoft-com:office:smarttags" w:element="metricconverter">
        <w:smartTagPr>
          <w:attr w:name="ProductID" w:val="1978 г"/>
        </w:smartTagPr>
        <w:r w:rsidRPr="000C3622">
          <w:rPr>
            <w:rFonts w:ascii="Times New Roman" w:hAnsi="Times New Roman" w:cs="Times New Roman"/>
            <w:sz w:val="24"/>
            <w:szCs w:val="24"/>
          </w:rPr>
          <w:t>1978 г</w:t>
        </w:r>
      </w:smartTag>
      <w:r w:rsidRPr="000C36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 xml:space="preserve"> Сяопин. Особенности китайской модели реформирования экономики в кон</w:t>
      </w:r>
      <w:r w:rsidRPr="000C3622">
        <w:rPr>
          <w:rFonts w:ascii="Times New Roman" w:hAnsi="Times New Roman" w:cs="Times New Roman"/>
          <w:sz w:val="24"/>
          <w:szCs w:val="24"/>
        </w:rPr>
        <w:softHyphen/>
        <w:t>це XX в.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lastRenderedPageBreak/>
        <w:t>Индия. Пути реформирования индийского общества во второй половине XX в. Внешняя политика Индии, ее роль в современном мире.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Латинская Америка. Особенности индустриализации и ее влияние на социально-экономическое развитие стран Латинской Америки во второй половине XX в. Варианты модернизации в странах Латинской Америки. Региональная экономическая интеграция. Демократизация в латиноамериканских странах - тенденция в конце XX - начале XXI в.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Международные отношения в условиях биполярного мира. Карибский кризис (</w:t>
      </w:r>
      <w:smartTag w:uri="urn:schemas-microsoft-com:office:smarttags" w:element="metricconverter">
        <w:smartTagPr>
          <w:attr w:name="ProductID" w:val="1962 г"/>
        </w:smartTagPr>
        <w:r w:rsidRPr="000C3622">
          <w:rPr>
            <w:rFonts w:ascii="Times New Roman" w:hAnsi="Times New Roman" w:cs="Times New Roman"/>
            <w:sz w:val="24"/>
            <w:szCs w:val="24"/>
          </w:rPr>
          <w:t>1962 г</w:t>
        </w:r>
      </w:smartTag>
      <w:r w:rsidRPr="000C3622">
        <w:rPr>
          <w:rFonts w:ascii="Times New Roman" w:hAnsi="Times New Roman" w:cs="Times New Roman"/>
          <w:sz w:val="24"/>
          <w:szCs w:val="24"/>
        </w:rPr>
        <w:t xml:space="preserve">.) и его значение при переходе от конфронтации к переговорам. Гонка вооружений и проблема разоружения. Напряженность и разрядка в международных отношениях. Окончание «холодной войны», крах социализма и распад СССР, превращение США в единственную сверхдержаву. Расширение НАТО на Восток и превращение ее в глобальную силовую структуру. Роль ООН в современном мире. Региональная интеграция в мире: американский и европейский варианты. Образование Европейского союза и его расширение на Восток. Угроза международного терроризма. Российско-американские отношения в конце XX - начале XXI в. 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Глобализация как явление современного мира, ее основные компоненты. Предпосылки глобализации и ее противоречия. Глобализация в сфере финансов, производства и мировой торговли, ее социально-экономические последствия. Роль государства в условиях глобализации. Формирование глобального информационного и культурного пространства: проблемы и перспективы. Глобальные проблемы современности, пути их решения.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t>Тема 7. Культура XX века (2 ч.)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Культура в первой половине XX в. Революция в естествознании и новая картина мироздания в начале XX в. Кризис рационализма, интерес к проблемам бессознательного и иррационального. Науки об обществе в начале XX в.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Новая художественная система - от модернизма и авангардизма начала XX в. до постмодернизма конца XX - начала XXI в.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Новые идеи и направления в художественной культуре в начале XX в. Стиль модерн (художественные направления - импрессионизм, постимпрессионизм, символизм и др.). Авангард (художественные направления - абстракционизм, футуризм, сюрреализм, дадаизм и др.). Архитектура стиля модерн. Конструктивизм и функционализм в архитектуре.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Символизм в музыке (Р. Вагнер), в литературе (Ш.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Бодлер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 xml:space="preserve">, П. Верлен, С.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Маларме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 xml:space="preserve">), в изобразительном искусстве (О.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Бердслей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 xml:space="preserve">, П. Де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Шаванн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Климт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Беклин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>).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Литература критического реализма. Новая драматургия в начале века (Г. Ибсен, А. Чехов, Г.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Гауптман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 xml:space="preserve">). Литература «потерянного поколения» (Э. Хемингуэй, Д.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ДосПасос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>, Э.-М. Ремарк). Литература авангарда (Д. Джойс, Ф. Кафка, М. Пруст). Антиутопии в литературе (Е. Замятин, А. Платонов, О. Хаксли, Дж. Оруэлл).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lastRenderedPageBreak/>
        <w:t xml:space="preserve">Кинематограф в начале XX в. как новый вид массового искусства. Кумиры начала XX в. (Андре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Дид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 xml:space="preserve">, Макс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Линдер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>, Чарлз Чаплин). Наступление тоталитаризма в 1930-е гг. Эмиграция научной и культурной элиты. Нью-Йорк - новый художественный центр мира. Наука и искусство в тоталитарном обществе. Наука на службе войны, искусство на службе у пропаганды.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Культура во второй половине XX в. Научно-техническая революция. Достижения и проблемы. Формирование постиндустриального (информационного) общества. Роль науки, знаний информации и образования в современном мире. Революционное развитие информационно-коммуникационных технологий (ИКТ). Персональный компьютер. Интернет.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Новые философские направления: от экзистенциализма до постмодернизма (М. Фуко, Ж-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>). Осмысление проблем информационного общества.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Литература второй половины XX в. Антифашистская литература. Философская литература (Т. Манн). Литература экзистенциализма (Ж.-П. Сартр, А. Камю), авангарда (Э. Ионеско), магического реализма латиноамериканских писателей (X. Борхес, Г. Маркес), постмодернизма (У. Эко. «Имя розы», М. </w:t>
      </w:r>
      <w:proofErr w:type="spellStart"/>
      <w:r w:rsidRPr="000C3622">
        <w:rPr>
          <w:rFonts w:ascii="Times New Roman" w:hAnsi="Times New Roman" w:cs="Times New Roman"/>
          <w:sz w:val="24"/>
          <w:szCs w:val="24"/>
        </w:rPr>
        <w:t>Павич</w:t>
      </w:r>
      <w:proofErr w:type="spellEnd"/>
      <w:r w:rsidRPr="000C3622">
        <w:rPr>
          <w:rFonts w:ascii="Times New Roman" w:hAnsi="Times New Roman" w:cs="Times New Roman"/>
          <w:sz w:val="24"/>
          <w:szCs w:val="24"/>
        </w:rPr>
        <w:t>. «Хазарский словарь», П. Коэльо. «Алхимик»),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>Изобразительное искусство во второй половине XX в. Нью-Йоркская (1945-1960 гг.) и европейская (1945-1960 гг.) художественные школы. Новые художественные направления (поп-арт, гиперреализм, концептуализм и др.). Постмодернизм в архитектуре.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Кинематограф второй половины XX в. Направления и жанры. США - главный поставщик массовой кинематографической продукции. Музыкально-коммерческая индустрия (шоу-бизнес), </w:t>
      </w:r>
      <w:proofErr w:type="gramStart"/>
      <w:r w:rsidRPr="000C3622">
        <w:rPr>
          <w:rFonts w:ascii="Times New Roman" w:hAnsi="Times New Roman" w:cs="Times New Roman"/>
          <w:sz w:val="24"/>
          <w:szCs w:val="24"/>
        </w:rPr>
        <w:t>рок-и</w:t>
      </w:r>
      <w:proofErr w:type="gramEnd"/>
      <w:r w:rsidRPr="000C3622">
        <w:rPr>
          <w:rFonts w:ascii="Times New Roman" w:hAnsi="Times New Roman" w:cs="Times New Roman"/>
          <w:sz w:val="24"/>
          <w:szCs w:val="24"/>
        </w:rPr>
        <w:t xml:space="preserve"> поп-музыка. Роль средств массовой информации. Массовая культура и элитарное искусство. </w:t>
      </w:r>
    </w:p>
    <w:p w:rsidR="007B19E3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Повторение и контроль </w:t>
      </w:r>
      <w:r w:rsidRPr="000C3622">
        <w:rPr>
          <w:rFonts w:ascii="Times New Roman" w:hAnsi="Times New Roman" w:cs="Times New Roman"/>
          <w:b/>
          <w:sz w:val="24"/>
          <w:szCs w:val="24"/>
        </w:rPr>
        <w:t>(1 ч.)</w:t>
      </w:r>
    </w:p>
    <w:p w:rsidR="007D28D2" w:rsidRPr="000C3622" w:rsidRDefault="007D28D2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t>История России (</w:t>
      </w:r>
      <w:r w:rsidR="00694241" w:rsidRPr="000C3622">
        <w:rPr>
          <w:rFonts w:ascii="Times New Roman" w:hAnsi="Times New Roman" w:cs="Times New Roman"/>
          <w:b/>
          <w:sz w:val="24"/>
          <w:szCs w:val="24"/>
        </w:rPr>
        <w:t>42</w:t>
      </w:r>
      <w:r w:rsidRPr="000C362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367D1" w:rsidRPr="000C3622" w:rsidRDefault="001367D1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0C362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C3622">
        <w:rPr>
          <w:rFonts w:ascii="Times New Roman" w:hAnsi="Times New Roman" w:cs="Times New Roman"/>
          <w:b/>
          <w:sz w:val="24"/>
          <w:szCs w:val="24"/>
        </w:rPr>
        <w:t xml:space="preserve">. Россия в первой четверти </w:t>
      </w:r>
      <w:r w:rsidRPr="000C3622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0C362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="00020431" w:rsidRPr="000C3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622">
        <w:rPr>
          <w:rFonts w:ascii="Times New Roman" w:hAnsi="Times New Roman" w:cs="Times New Roman"/>
          <w:b/>
          <w:sz w:val="24"/>
          <w:szCs w:val="24"/>
        </w:rPr>
        <w:t>(10 часов)</w:t>
      </w:r>
    </w:p>
    <w:p w:rsidR="001367D1" w:rsidRPr="000C3622" w:rsidRDefault="001367D1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Россия и мир на рубеже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C3622">
        <w:rPr>
          <w:rFonts w:ascii="Times New Roman" w:hAnsi="Times New Roman" w:cs="Times New Roman"/>
          <w:sz w:val="24"/>
          <w:szCs w:val="24"/>
        </w:rPr>
        <w:t xml:space="preserve"> –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C3622">
        <w:rPr>
          <w:rFonts w:ascii="Times New Roman" w:hAnsi="Times New Roman" w:cs="Times New Roman"/>
          <w:sz w:val="24"/>
          <w:szCs w:val="24"/>
        </w:rPr>
        <w:t xml:space="preserve"> вв. Александр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3622">
        <w:rPr>
          <w:rFonts w:ascii="Times New Roman" w:hAnsi="Times New Roman" w:cs="Times New Roman"/>
          <w:sz w:val="24"/>
          <w:szCs w:val="24"/>
        </w:rPr>
        <w:t xml:space="preserve">: начало правления. Реформы М.М. Сперанского. Внешняя политика Александра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3622">
        <w:rPr>
          <w:rFonts w:ascii="Times New Roman" w:hAnsi="Times New Roman" w:cs="Times New Roman"/>
          <w:sz w:val="24"/>
          <w:szCs w:val="24"/>
        </w:rPr>
        <w:t xml:space="preserve"> в 1801-1812 гг. Отечественная война 1812 г. Заграничные походы русской армии. Внешняя политика Александра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3622">
        <w:rPr>
          <w:rFonts w:ascii="Times New Roman" w:hAnsi="Times New Roman" w:cs="Times New Roman"/>
          <w:sz w:val="24"/>
          <w:szCs w:val="24"/>
        </w:rPr>
        <w:t xml:space="preserve"> в 1813-1825 гг. Либеральные и охранительные тенденции во внутренне политике Александра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3622">
        <w:rPr>
          <w:rFonts w:ascii="Times New Roman" w:hAnsi="Times New Roman" w:cs="Times New Roman"/>
          <w:sz w:val="24"/>
          <w:szCs w:val="24"/>
        </w:rPr>
        <w:t xml:space="preserve"> в 1813-1825 гг. Национальная политика Александра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3622">
        <w:rPr>
          <w:rFonts w:ascii="Times New Roman" w:hAnsi="Times New Roman" w:cs="Times New Roman"/>
          <w:sz w:val="24"/>
          <w:szCs w:val="24"/>
        </w:rPr>
        <w:t xml:space="preserve">. Социально-экономическое развитие страны в первой четверти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C3622">
        <w:rPr>
          <w:rFonts w:ascii="Times New Roman" w:hAnsi="Times New Roman" w:cs="Times New Roman"/>
          <w:sz w:val="24"/>
          <w:szCs w:val="24"/>
        </w:rPr>
        <w:t xml:space="preserve"> века. Общественное движение при Александре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3622">
        <w:rPr>
          <w:rFonts w:ascii="Times New Roman" w:hAnsi="Times New Roman" w:cs="Times New Roman"/>
          <w:sz w:val="24"/>
          <w:szCs w:val="24"/>
        </w:rPr>
        <w:t xml:space="preserve">. Выступление декабристов. </w:t>
      </w:r>
    </w:p>
    <w:p w:rsidR="001367D1" w:rsidRPr="000C3622" w:rsidRDefault="001367D1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0C362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C3622">
        <w:rPr>
          <w:rFonts w:ascii="Times New Roman" w:hAnsi="Times New Roman" w:cs="Times New Roman"/>
          <w:b/>
          <w:sz w:val="24"/>
          <w:szCs w:val="24"/>
        </w:rPr>
        <w:t xml:space="preserve">. Россия во второй четверти </w:t>
      </w:r>
      <w:r w:rsidRPr="000C3622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0C362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="00694241" w:rsidRPr="000C3622"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="007E4713" w:rsidRPr="000C362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367D1" w:rsidRPr="000C3622" w:rsidRDefault="007E4713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Реформаторские и консервативные тенденции во внутренне политике Николая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3622">
        <w:rPr>
          <w:rFonts w:ascii="Times New Roman" w:hAnsi="Times New Roman" w:cs="Times New Roman"/>
          <w:sz w:val="24"/>
          <w:szCs w:val="24"/>
        </w:rPr>
        <w:t xml:space="preserve">. Социально-экономическое развитие страны во второй четверти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C3622">
        <w:rPr>
          <w:rFonts w:ascii="Times New Roman" w:hAnsi="Times New Roman" w:cs="Times New Roman"/>
          <w:sz w:val="24"/>
          <w:szCs w:val="24"/>
        </w:rPr>
        <w:t xml:space="preserve"> века. Общественное </w:t>
      </w:r>
      <w:r w:rsidRPr="000C3622">
        <w:rPr>
          <w:rFonts w:ascii="Times New Roman" w:hAnsi="Times New Roman" w:cs="Times New Roman"/>
          <w:sz w:val="24"/>
          <w:szCs w:val="24"/>
        </w:rPr>
        <w:lastRenderedPageBreak/>
        <w:t xml:space="preserve">движение при Николае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3622">
        <w:rPr>
          <w:rFonts w:ascii="Times New Roman" w:hAnsi="Times New Roman" w:cs="Times New Roman"/>
          <w:sz w:val="24"/>
          <w:szCs w:val="24"/>
        </w:rPr>
        <w:t xml:space="preserve">. Национальная и религиозная политика Николая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3622">
        <w:rPr>
          <w:rFonts w:ascii="Times New Roman" w:hAnsi="Times New Roman" w:cs="Times New Roman"/>
          <w:sz w:val="24"/>
          <w:szCs w:val="24"/>
        </w:rPr>
        <w:t xml:space="preserve">. Этнокультурный облик страны. Внешняя политика Николая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3622">
        <w:rPr>
          <w:rFonts w:ascii="Times New Roman" w:hAnsi="Times New Roman" w:cs="Times New Roman"/>
          <w:sz w:val="24"/>
          <w:szCs w:val="24"/>
        </w:rPr>
        <w:t xml:space="preserve">. Кавказская война 1817-1864 гг. Крымская война 1853-1856 гг. Культурное пространство империи в первой половине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C3622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7E4713" w:rsidRPr="000C3622" w:rsidRDefault="007E4713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0C362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C3622">
        <w:rPr>
          <w:rFonts w:ascii="Times New Roman" w:hAnsi="Times New Roman" w:cs="Times New Roman"/>
          <w:b/>
          <w:sz w:val="24"/>
          <w:szCs w:val="24"/>
        </w:rPr>
        <w:t>. Россия в эпоху великих реформ. (8 часов).</w:t>
      </w:r>
    </w:p>
    <w:p w:rsidR="007E4713" w:rsidRPr="000C3622" w:rsidRDefault="007E4713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Европейская индустриализация и предпосылки реформ в России. Александр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3622">
        <w:rPr>
          <w:rFonts w:ascii="Times New Roman" w:hAnsi="Times New Roman" w:cs="Times New Roman"/>
          <w:sz w:val="24"/>
          <w:szCs w:val="24"/>
        </w:rPr>
        <w:t xml:space="preserve">: начало правления. Крестьянская реформа 1861 г. Реформы 1860-1870-х гг.: социальная и правовая модернизация. Социально-экономическое развитие страны в пореформенный период. Общественное движение при Александре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3622">
        <w:rPr>
          <w:rFonts w:ascii="Times New Roman" w:hAnsi="Times New Roman" w:cs="Times New Roman"/>
          <w:sz w:val="24"/>
          <w:szCs w:val="24"/>
        </w:rPr>
        <w:t xml:space="preserve"> и политика правительства. Национальная и религиозная политика Александра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C3622">
        <w:rPr>
          <w:rFonts w:ascii="Times New Roman" w:hAnsi="Times New Roman" w:cs="Times New Roman"/>
          <w:sz w:val="24"/>
          <w:szCs w:val="24"/>
        </w:rPr>
        <w:t>. Национальный вопрос в Европе и России. Внешняя политика Александра II. Русско</w:t>
      </w:r>
      <w:r w:rsidR="00020431" w:rsidRPr="000C3622">
        <w:rPr>
          <w:rFonts w:ascii="Times New Roman" w:hAnsi="Times New Roman" w:cs="Times New Roman"/>
          <w:sz w:val="24"/>
          <w:szCs w:val="24"/>
        </w:rPr>
        <w:t>-</w:t>
      </w:r>
      <w:r w:rsidRPr="000C3622">
        <w:rPr>
          <w:rFonts w:ascii="Times New Roman" w:hAnsi="Times New Roman" w:cs="Times New Roman"/>
          <w:sz w:val="24"/>
          <w:szCs w:val="24"/>
        </w:rPr>
        <w:t xml:space="preserve">турецкая война 1877-1878 гг. </w:t>
      </w:r>
    </w:p>
    <w:p w:rsidR="007E4713" w:rsidRPr="000C3622" w:rsidRDefault="007E4713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0C362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C3622">
        <w:rPr>
          <w:rFonts w:ascii="Times New Roman" w:hAnsi="Times New Roman" w:cs="Times New Roman"/>
          <w:b/>
          <w:sz w:val="24"/>
          <w:szCs w:val="24"/>
        </w:rPr>
        <w:t xml:space="preserve">. Россия в 1880-1890-е гг. </w:t>
      </w:r>
      <w:r w:rsidR="00694241" w:rsidRPr="000C3622">
        <w:rPr>
          <w:rFonts w:ascii="Times New Roman" w:hAnsi="Times New Roman" w:cs="Times New Roman"/>
          <w:b/>
          <w:sz w:val="24"/>
          <w:szCs w:val="24"/>
        </w:rPr>
        <w:t>(8</w:t>
      </w:r>
      <w:r w:rsidRPr="000C362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7E4713" w:rsidRPr="000C3622" w:rsidRDefault="007E4713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C3622">
        <w:rPr>
          <w:rFonts w:ascii="Times New Roman" w:hAnsi="Times New Roman" w:cs="Times New Roman"/>
          <w:sz w:val="24"/>
          <w:szCs w:val="24"/>
        </w:rPr>
        <w:t xml:space="preserve">. Особенности внутренней политики. Перемены в экономике и социальном строе. Общественное движение в 1880 - первой половине 1890-х гг. Национальная и религиозная политика Александра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C3622">
        <w:rPr>
          <w:rFonts w:ascii="Times New Roman" w:hAnsi="Times New Roman" w:cs="Times New Roman"/>
          <w:sz w:val="24"/>
          <w:szCs w:val="24"/>
        </w:rPr>
        <w:t xml:space="preserve">. Внешняя политика Александра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C3622">
        <w:rPr>
          <w:rFonts w:ascii="Times New Roman" w:hAnsi="Times New Roman" w:cs="Times New Roman"/>
          <w:sz w:val="24"/>
          <w:szCs w:val="24"/>
        </w:rPr>
        <w:t xml:space="preserve">. Культурное пространство империи во второй половине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C3622">
        <w:rPr>
          <w:rFonts w:ascii="Times New Roman" w:hAnsi="Times New Roman" w:cs="Times New Roman"/>
          <w:sz w:val="24"/>
          <w:szCs w:val="24"/>
        </w:rPr>
        <w:t xml:space="preserve"> века. Повседневная жизнь разных слоев населения в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C3622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7E4713" w:rsidRPr="000C3622" w:rsidRDefault="007E4713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62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0C362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C3622">
        <w:rPr>
          <w:rFonts w:ascii="Times New Roman" w:hAnsi="Times New Roman" w:cs="Times New Roman"/>
          <w:b/>
          <w:sz w:val="24"/>
          <w:szCs w:val="24"/>
        </w:rPr>
        <w:t xml:space="preserve">. Россия в начале </w:t>
      </w:r>
      <w:r w:rsidRPr="000C362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694241" w:rsidRPr="000C3622">
        <w:rPr>
          <w:rFonts w:ascii="Times New Roman" w:hAnsi="Times New Roman" w:cs="Times New Roman"/>
          <w:b/>
          <w:sz w:val="24"/>
          <w:szCs w:val="24"/>
        </w:rPr>
        <w:t xml:space="preserve"> века. (8</w:t>
      </w:r>
      <w:r w:rsidRPr="000C362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F91188" w:rsidRPr="000C3622" w:rsidRDefault="007E4713" w:rsidP="000C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622">
        <w:rPr>
          <w:rFonts w:ascii="Times New Roman" w:hAnsi="Times New Roman" w:cs="Times New Roman"/>
          <w:sz w:val="24"/>
          <w:szCs w:val="24"/>
        </w:rPr>
        <w:t xml:space="preserve">Россия и мир на рубеже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C3622">
        <w:rPr>
          <w:rFonts w:ascii="Times New Roman" w:hAnsi="Times New Roman" w:cs="Times New Roman"/>
          <w:sz w:val="24"/>
          <w:szCs w:val="24"/>
        </w:rPr>
        <w:t xml:space="preserve"> – </w:t>
      </w:r>
      <w:r w:rsidRPr="000C362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C3622">
        <w:rPr>
          <w:rFonts w:ascii="Times New Roman" w:hAnsi="Times New Roman" w:cs="Times New Roman"/>
          <w:sz w:val="24"/>
          <w:szCs w:val="24"/>
        </w:rPr>
        <w:t xml:space="preserve"> вв.: динамика и противоречия развития. </w:t>
      </w:r>
      <w:r w:rsidR="009A2AD2" w:rsidRPr="000C362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страны на рубеже </w:t>
      </w:r>
      <w:r w:rsidR="009A2AD2" w:rsidRPr="000C362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9A2AD2" w:rsidRPr="000C3622">
        <w:rPr>
          <w:rFonts w:ascii="Times New Roman" w:hAnsi="Times New Roman" w:cs="Times New Roman"/>
          <w:sz w:val="24"/>
          <w:szCs w:val="24"/>
        </w:rPr>
        <w:t>-</w:t>
      </w:r>
      <w:r w:rsidR="009A2AD2" w:rsidRPr="000C362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9A2AD2" w:rsidRPr="000C3622">
        <w:rPr>
          <w:rFonts w:ascii="Times New Roman" w:hAnsi="Times New Roman" w:cs="Times New Roman"/>
          <w:sz w:val="24"/>
          <w:szCs w:val="24"/>
        </w:rPr>
        <w:t xml:space="preserve"> вв. Николай </w:t>
      </w:r>
      <w:r w:rsidR="009A2AD2" w:rsidRPr="000C36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D0094" w:rsidRPr="000C3622">
        <w:rPr>
          <w:rFonts w:ascii="Times New Roman" w:hAnsi="Times New Roman" w:cs="Times New Roman"/>
          <w:sz w:val="24"/>
          <w:szCs w:val="24"/>
        </w:rPr>
        <w:t>:</w:t>
      </w:r>
      <w:r w:rsidR="009A2AD2" w:rsidRPr="000C3622">
        <w:rPr>
          <w:rFonts w:ascii="Times New Roman" w:hAnsi="Times New Roman" w:cs="Times New Roman"/>
          <w:sz w:val="24"/>
          <w:szCs w:val="24"/>
        </w:rPr>
        <w:t xml:space="preserve"> начало правления. Политическое развитие страны в 1894-1904 гг. Внешняя политика Николая </w:t>
      </w:r>
      <w:r w:rsidR="009A2AD2" w:rsidRPr="000C36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A2AD2" w:rsidRPr="000C3622">
        <w:rPr>
          <w:rFonts w:ascii="Times New Roman" w:hAnsi="Times New Roman" w:cs="Times New Roman"/>
          <w:sz w:val="24"/>
          <w:szCs w:val="24"/>
        </w:rPr>
        <w:t>. Русско-японская война 1904-1905 гг. Первая российская революция и политические реформы 1905-1907 гг. Социально-экономи</w:t>
      </w:r>
      <w:r w:rsidR="00BD0094" w:rsidRPr="000C3622">
        <w:rPr>
          <w:rFonts w:ascii="Times New Roman" w:hAnsi="Times New Roman" w:cs="Times New Roman"/>
          <w:sz w:val="24"/>
          <w:szCs w:val="24"/>
        </w:rPr>
        <w:t>ческие реформы П.А.Столыпина. По</w:t>
      </w:r>
      <w:r w:rsidR="009A2AD2" w:rsidRPr="000C3622">
        <w:rPr>
          <w:rFonts w:ascii="Times New Roman" w:hAnsi="Times New Roman" w:cs="Times New Roman"/>
          <w:sz w:val="24"/>
          <w:szCs w:val="24"/>
        </w:rPr>
        <w:t xml:space="preserve">литическое развитие страны в 1907-1914 гг. Серебряный век русской культуры. </w:t>
      </w:r>
    </w:p>
    <w:p w:rsidR="00575AC1" w:rsidRPr="000C3622" w:rsidRDefault="00575AC1" w:rsidP="00690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E16" w:rsidRPr="000C3622" w:rsidRDefault="00612E16" w:rsidP="00690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E16" w:rsidRPr="000C3622" w:rsidRDefault="00612E16" w:rsidP="00690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E16" w:rsidRPr="000C3622" w:rsidRDefault="00612E16" w:rsidP="00690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E16" w:rsidRPr="000C3622" w:rsidRDefault="00612E16" w:rsidP="00690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E16" w:rsidRPr="000C3622" w:rsidRDefault="00612E16" w:rsidP="00690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E16" w:rsidRPr="000C3622" w:rsidRDefault="00612E16" w:rsidP="00690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E16" w:rsidRPr="000C3622" w:rsidRDefault="00612E16" w:rsidP="00690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E16" w:rsidRPr="000C3622" w:rsidRDefault="00612E16" w:rsidP="00690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E16" w:rsidRPr="000C3622" w:rsidRDefault="00612E16" w:rsidP="00690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E16" w:rsidRPr="000C3622" w:rsidRDefault="00612E16" w:rsidP="00690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E16" w:rsidRPr="000C3622" w:rsidRDefault="00612E16" w:rsidP="00690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E16" w:rsidRPr="000C3622" w:rsidRDefault="00612E16" w:rsidP="000C36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E16" w:rsidRPr="000C3622" w:rsidRDefault="00612E16" w:rsidP="006905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2E16" w:rsidRPr="000C3622" w:rsidSect="00612E1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80096"/>
    <w:multiLevelType w:val="multilevel"/>
    <w:tmpl w:val="6F800C34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E8E0F42"/>
    <w:multiLevelType w:val="multilevel"/>
    <w:tmpl w:val="F22055A4"/>
    <w:styleLink w:val="WWNum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D2"/>
    <w:rsid w:val="00020431"/>
    <w:rsid w:val="000654A7"/>
    <w:rsid w:val="00071FEC"/>
    <w:rsid w:val="000C1C51"/>
    <w:rsid w:val="000C3622"/>
    <w:rsid w:val="001367D1"/>
    <w:rsid w:val="00191E79"/>
    <w:rsid w:val="001E3DC9"/>
    <w:rsid w:val="001F378A"/>
    <w:rsid w:val="002D6F0C"/>
    <w:rsid w:val="0030595F"/>
    <w:rsid w:val="00357023"/>
    <w:rsid w:val="003D0F4C"/>
    <w:rsid w:val="003E0E10"/>
    <w:rsid w:val="004007A5"/>
    <w:rsid w:val="004A75B3"/>
    <w:rsid w:val="00575AC1"/>
    <w:rsid w:val="005E0E98"/>
    <w:rsid w:val="00612E16"/>
    <w:rsid w:val="00621069"/>
    <w:rsid w:val="006905FC"/>
    <w:rsid w:val="00694241"/>
    <w:rsid w:val="006942CC"/>
    <w:rsid w:val="00697D21"/>
    <w:rsid w:val="006C7A8D"/>
    <w:rsid w:val="006D5668"/>
    <w:rsid w:val="006F20C4"/>
    <w:rsid w:val="00733BEA"/>
    <w:rsid w:val="00777743"/>
    <w:rsid w:val="007B1420"/>
    <w:rsid w:val="007B19E3"/>
    <w:rsid w:val="007D28D2"/>
    <w:rsid w:val="007E4713"/>
    <w:rsid w:val="008272FA"/>
    <w:rsid w:val="00837113"/>
    <w:rsid w:val="008F73DB"/>
    <w:rsid w:val="00924AD0"/>
    <w:rsid w:val="00931039"/>
    <w:rsid w:val="00982164"/>
    <w:rsid w:val="00995ECC"/>
    <w:rsid w:val="009A2AD2"/>
    <w:rsid w:val="009E3902"/>
    <w:rsid w:val="00A069ED"/>
    <w:rsid w:val="00A0797A"/>
    <w:rsid w:val="00B241E4"/>
    <w:rsid w:val="00B60138"/>
    <w:rsid w:val="00BA46BB"/>
    <w:rsid w:val="00BA5AB8"/>
    <w:rsid w:val="00BD0094"/>
    <w:rsid w:val="00C262AA"/>
    <w:rsid w:val="00C27C6D"/>
    <w:rsid w:val="00D50D11"/>
    <w:rsid w:val="00D6180B"/>
    <w:rsid w:val="00D656FE"/>
    <w:rsid w:val="00D67435"/>
    <w:rsid w:val="00E03B4C"/>
    <w:rsid w:val="00E175D7"/>
    <w:rsid w:val="00E61540"/>
    <w:rsid w:val="00E70684"/>
    <w:rsid w:val="00ED54C0"/>
    <w:rsid w:val="00F4399F"/>
    <w:rsid w:val="00F91188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C63344-C7A9-4428-AAF7-E4832699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D28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F91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D5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C1C5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uiPriority w:val="99"/>
    <w:rsid w:val="000C1C51"/>
  </w:style>
  <w:style w:type="numbering" w:customStyle="1" w:styleId="WWNum1">
    <w:name w:val="WWNum1"/>
    <w:basedOn w:val="a2"/>
    <w:rsid w:val="000C1C51"/>
    <w:pPr>
      <w:numPr>
        <w:numId w:val="1"/>
      </w:numPr>
    </w:pPr>
  </w:style>
  <w:style w:type="numbering" w:customStyle="1" w:styleId="WWNum2">
    <w:name w:val="WWNum2"/>
    <w:basedOn w:val="a2"/>
    <w:rsid w:val="000C1C5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2A6C-362D-4630-9E57-4F55C90D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5095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Nout</cp:lastModifiedBy>
  <cp:revision>2</cp:revision>
  <cp:lastPrinted>2022-09-20T11:28:00Z</cp:lastPrinted>
  <dcterms:created xsi:type="dcterms:W3CDTF">2023-03-08T20:33:00Z</dcterms:created>
  <dcterms:modified xsi:type="dcterms:W3CDTF">2023-03-08T20:33:00Z</dcterms:modified>
</cp:coreProperties>
</file>